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E202" w14:textId="52F3AB1F" w:rsidR="00B24862" w:rsidRDefault="00F83A8F" w:rsidP="00F83A8F">
      <w:pPr>
        <w:jc w:val="center"/>
        <w:rPr>
          <w:b/>
          <w:bCs/>
          <w:u w:val="single"/>
        </w:rPr>
      </w:pPr>
      <w:r>
        <w:rPr>
          <w:b/>
          <w:bCs/>
          <w:u w:val="single"/>
        </w:rPr>
        <w:t>LLANDOUGH COMMUNITY COUNCIL</w:t>
      </w:r>
    </w:p>
    <w:p w14:paraId="34B42E43" w14:textId="77777777" w:rsidR="00F83A8F" w:rsidRDefault="00F83A8F" w:rsidP="00F83A8F">
      <w:pPr>
        <w:jc w:val="center"/>
        <w:rPr>
          <w:b/>
          <w:bCs/>
          <w:u w:val="single"/>
        </w:rPr>
      </w:pPr>
    </w:p>
    <w:p w14:paraId="0E327059" w14:textId="2F5A5332" w:rsidR="00F83A8F" w:rsidRDefault="00F83A8F" w:rsidP="00F83A8F">
      <w:pPr>
        <w:jc w:val="center"/>
        <w:rPr>
          <w:b/>
          <w:bCs/>
          <w:u w:val="single"/>
        </w:rPr>
      </w:pPr>
      <w:r>
        <w:rPr>
          <w:b/>
          <w:bCs/>
          <w:u w:val="single"/>
        </w:rPr>
        <w:t xml:space="preserve">MINUTES OF THE COUNCIL MEETING HELD </w:t>
      </w:r>
      <w:r w:rsidR="00844C02">
        <w:rPr>
          <w:b/>
          <w:bCs/>
          <w:u w:val="single"/>
        </w:rPr>
        <w:t>ON A HYBRID BASIS</w:t>
      </w:r>
      <w:r>
        <w:rPr>
          <w:b/>
          <w:bCs/>
          <w:u w:val="single"/>
        </w:rPr>
        <w:t xml:space="preserve"> ON THURSDAY </w:t>
      </w:r>
      <w:r w:rsidR="00BD3FA6">
        <w:rPr>
          <w:b/>
          <w:bCs/>
          <w:u w:val="single"/>
        </w:rPr>
        <w:t>28 MARCH</w:t>
      </w:r>
      <w:r w:rsidR="00454DB4">
        <w:rPr>
          <w:b/>
          <w:bCs/>
          <w:u w:val="single"/>
        </w:rPr>
        <w:t xml:space="preserve"> 2024</w:t>
      </w:r>
      <w:r>
        <w:rPr>
          <w:b/>
          <w:bCs/>
          <w:u w:val="single"/>
        </w:rPr>
        <w:t xml:space="preserve"> AT 7.00pm.</w:t>
      </w:r>
    </w:p>
    <w:p w14:paraId="0739851B" w14:textId="77777777" w:rsidR="00844C02" w:rsidRDefault="00844C02" w:rsidP="00F83A8F">
      <w:pPr>
        <w:jc w:val="center"/>
        <w:rPr>
          <w:b/>
          <w:bCs/>
          <w:u w:val="single"/>
        </w:rPr>
      </w:pPr>
    </w:p>
    <w:p w14:paraId="4B79EB56" w14:textId="2045BEB0" w:rsidR="00844C02" w:rsidRPr="00844C02" w:rsidRDefault="00844C02" w:rsidP="00F83A8F">
      <w:pPr>
        <w:jc w:val="center"/>
        <w:rPr>
          <w:i/>
          <w:iCs/>
        </w:rPr>
      </w:pPr>
      <w:r>
        <w:rPr>
          <w:i/>
          <w:iCs/>
        </w:rPr>
        <w:t>(Some members attended in the Council Chamber and others from another location using the Zoom Video Conferencing platform)</w:t>
      </w:r>
    </w:p>
    <w:p w14:paraId="456A8335" w14:textId="77777777" w:rsidR="00F83A8F" w:rsidRDefault="00F83A8F" w:rsidP="00F83A8F">
      <w:pPr>
        <w:jc w:val="center"/>
        <w:rPr>
          <w:b/>
          <w:bCs/>
          <w:u w:val="single"/>
        </w:rPr>
      </w:pPr>
    </w:p>
    <w:p w14:paraId="66409999" w14:textId="221AA0BF" w:rsidR="00F83A8F" w:rsidRDefault="00F83A8F" w:rsidP="00F83A8F">
      <w:pPr>
        <w:jc w:val="center"/>
        <w:rPr>
          <w:b/>
          <w:bCs/>
          <w:u w:val="single"/>
        </w:rPr>
      </w:pPr>
      <w:r>
        <w:rPr>
          <w:b/>
          <w:bCs/>
          <w:u w:val="single"/>
        </w:rPr>
        <w:t>PRESENT</w:t>
      </w:r>
    </w:p>
    <w:p w14:paraId="6AF4137D" w14:textId="77777777" w:rsidR="00F83A8F" w:rsidRDefault="00F83A8F" w:rsidP="00F83A8F">
      <w:pPr>
        <w:jc w:val="center"/>
        <w:rPr>
          <w:b/>
          <w:bCs/>
          <w:u w:val="single"/>
        </w:rPr>
      </w:pPr>
    </w:p>
    <w:p w14:paraId="3403A323" w14:textId="77777777" w:rsidR="00662364" w:rsidRDefault="00662364" w:rsidP="00662364">
      <w:pPr>
        <w:jc w:val="center"/>
      </w:pPr>
      <w:r>
        <w:t>Councillor Dr M. Misra (Chair)</w:t>
      </w:r>
    </w:p>
    <w:p w14:paraId="1636A15E" w14:textId="3B090B67" w:rsidR="00454DB4" w:rsidRDefault="00454DB4" w:rsidP="00662364">
      <w:pPr>
        <w:jc w:val="center"/>
      </w:pPr>
      <w:r>
        <w:t>Councillor J. Byworth Morgan (Vice-Chair)</w:t>
      </w:r>
    </w:p>
    <w:p w14:paraId="68AA75EA" w14:textId="70F27F6C" w:rsidR="00BD3FA6" w:rsidRDefault="00BD3FA6" w:rsidP="00662364">
      <w:pPr>
        <w:jc w:val="center"/>
      </w:pPr>
      <w:r>
        <w:t>Councillor B. Augustian</w:t>
      </w:r>
    </w:p>
    <w:p w14:paraId="3881F429" w14:textId="63D64781" w:rsidR="00F83A8F" w:rsidRDefault="00F83A8F" w:rsidP="00F83A8F">
      <w:pPr>
        <w:jc w:val="center"/>
      </w:pPr>
      <w:r>
        <w:t>Councillor Mrs P. Carreyett</w:t>
      </w:r>
    </w:p>
    <w:p w14:paraId="5A6F1825" w14:textId="77777777" w:rsidR="00454DB4" w:rsidRDefault="00454DB4" w:rsidP="00454DB4">
      <w:pPr>
        <w:jc w:val="center"/>
      </w:pPr>
      <w:r>
        <w:t>Councillor M. Edwards</w:t>
      </w:r>
    </w:p>
    <w:p w14:paraId="59A34882" w14:textId="251638BE" w:rsidR="00454DB4" w:rsidRDefault="00454DB4" w:rsidP="00F83A8F">
      <w:pPr>
        <w:jc w:val="center"/>
      </w:pPr>
      <w:r>
        <w:t>Councillor C. Gibson</w:t>
      </w:r>
    </w:p>
    <w:p w14:paraId="24C66CE9" w14:textId="7CACDFD9" w:rsidR="00A53635" w:rsidRDefault="00A53635" w:rsidP="00F83A8F">
      <w:pPr>
        <w:jc w:val="center"/>
      </w:pPr>
      <w:r>
        <w:t>Councillor P. King</w:t>
      </w:r>
    </w:p>
    <w:p w14:paraId="06C48596" w14:textId="76860E2E" w:rsidR="00F83A8F" w:rsidRDefault="00F83A8F" w:rsidP="00F83A8F">
      <w:pPr>
        <w:jc w:val="center"/>
      </w:pPr>
      <w:r>
        <w:t>Councillor D. Mear</w:t>
      </w:r>
      <w:r w:rsidR="00370B84">
        <w:t>s</w:t>
      </w:r>
    </w:p>
    <w:p w14:paraId="60F1CC6A" w14:textId="62DA5001" w:rsidR="00A53635" w:rsidRDefault="00A53635" w:rsidP="00F83A8F">
      <w:pPr>
        <w:jc w:val="center"/>
      </w:pPr>
      <w:r>
        <w:t>Councillor M. Stanyard-Jones</w:t>
      </w:r>
    </w:p>
    <w:p w14:paraId="797CD3DD" w14:textId="77777777" w:rsidR="00F83A8F" w:rsidRDefault="00F83A8F" w:rsidP="00F83A8F">
      <w:pPr>
        <w:jc w:val="center"/>
      </w:pPr>
    </w:p>
    <w:p w14:paraId="4926231A" w14:textId="379B2087" w:rsidR="00F83A8F" w:rsidRDefault="00F83A8F" w:rsidP="00F83A8F">
      <w:pPr>
        <w:jc w:val="center"/>
        <w:rPr>
          <w:b/>
          <w:bCs/>
          <w:u w:val="single"/>
        </w:rPr>
      </w:pPr>
      <w:r>
        <w:rPr>
          <w:b/>
          <w:bCs/>
          <w:u w:val="single"/>
        </w:rPr>
        <w:t>APOLOGIES FOR ABSENCE</w:t>
      </w:r>
    </w:p>
    <w:p w14:paraId="584920EC" w14:textId="77777777" w:rsidR="00A53635" w:rsidRDefault="00A53635" w:rsidP="00370B84">
      <w:pPr>
        <w:jc w:val="center"/>
      </w:pPr>
    </w:p>
    <w:p w14:paraId="6618D522" w14:textId="00021F3E" w:rsidR="00454DB4" w:rsidRDefault="00BD3FA6" w:rsidP="00370B84">
      <w:pPr>
        <w:jc w:val="center"/>
      </w:pPr>
      <w:r>
        <w:t>Councillor Mrs S. Jefferies</w:t>
      </w:r>
    </w:p>
    <w:p w14:paraId="06D689AD" w14:textId="77777777" w:rsidR="00F83A8F" w:rsidRDefault="00F83A8F" w:rsidP="00F83A8F">
      <w:pPr>
        <w:jc w:val="center"/>
      </w:pPr>
    </w:p>
    <w:p w14:paraId="2D720793" w14:textId="1FCA5C0B" w:rsidR="00F83A8F" w:rsidRDefault="00F83A8F" w:rsidP="00F83A8F">
      <w:pPr>
        <w:pStyle w:val="ListParagraph"/>
        <w:numPr>
          <w:ilvl w:val="0"/>
          <w:numId w:val="1"/>
        </w:numPr>
        <w:jc w:val="both"/>
        <w:rPr>
          <w:b/>
          <w:bCs/>
          <w:u w:val="single"/>
        </w:rPr>
      </w:pPr>
      <w:r>
        <w:rPr>
          <w:b/>
          <w:bCs/>
          <w:u w:val="single"/>
        </w:rPr>
        <w:t>DECLARATIONS OF PERSONAL AND PREJUDICIAL INTEREST.</w:t>
      </w:r>
    </w:p>
    <w:p w14:paraId="156FAA0C" w14:textId="77777777" w:rsidR="00F83A8F" w:rsidRDefault="00F83A8F" w:rsidP="00F83A8F">
      <w:pPr>
        <w:jc w:val="both"/>
        <w:rPr>
          <w:b/>
          <w:bCs/>
          <w:u w:val="single"/>
        </w:rPr>
      </w:pPr>
    </w:p>
    <w:p w14:paraId="6099EEF1" w14:textId="34FFF331" w:rsidR="00F83A8F" w:rsidRDefault="00A53394" w:rsidP="00F83A8F">
      <w:pPr>
        <w:ind w:left="720"/>
        <w:jc w:val="both"/>
      </w:pPr>
      <w:bookmarkStart w:id="0" w:name="_Hlk153599027"/>
      <w:r>
        <w:t>There were none declared.</w:t>
      </w:r>
    </w:p>
    <w:bookmarkEnd w:id="0"/>
    <w:p w14:paraId="1956AE32" w14:textId="5295B9C5" w:rsidR="00844C02" w:rsidRDefault="00A53635" w:rsidP="00A53635">
      <w:pPr>
        <w:tabs>
          <w:tab w:val="left" w:pos="4140"/>
        </w:tabs>
        <w:ind w:left="720"/>
        <w:jc w:val="both"/>
      </w:pPr>
      <w:r>
        <w:tab/>
      </w:r>
    </w:p>
    <w:p w14:paraId="546895BA" w14:textId="1E1866F9" w:rsidR="00F83A8F" w:rsidRDefault="00F83A8F" w:rsidP="00F83A8F">
      <w:pPr>
        <w:pStyle w:val="ListParagraph"/>
        <w:numPr>
          <w:ilvl w:val="0"/>
          <w:numId w:val="1"/>
        </w:numPr>
        <w:jc w:val="both"/>
        <w:rPr>
          <w:b/>
          <w:bCs/>
          <w:u w:val="single"/>
        </w:rPr>
      </w:pPr>
      <w:r>
        <w:rPr>
          <w:b/>
          <w:bCs/>
          <w:u w:val="single"/>
        </w:rPr>
        <w:t xml:space="preserve">MINUTES OF THE MEETING HELD ON </w:t>
      </w:r>
      <w:r w:rsidR="00F2545C">
        <w:rPr>
          <w:b/>
          <w:bCs/>
          <w:u w:val="single"/>
        </w:rPr>
        <w:t>22 FEBRUARY</w:t>
      </w:r>
      <w:r w:rsidR="00962FFA">
        <w:rPr>
          <w:b/>
          <w:bCs/>
          <w:u w:val="single"/>
        </w:rPr>
        <w:t xml:space="preserve"> 2024.</w:t>
      </w:r>
    </w:p>
    <w:p w14:paraId="321CD33F" w14:textId="77777777" w:rsidR="00F83A8F" w:rsidRDefault="00F83A8F" w:rsidP="00F83A8F">
      <w:pPr>
        <w:jc w:val="both"/>
        <w:rPr>
          <w:b/>
          <w:bCs/>
          <w:u w:val="single"/>
        </w:rPr>
      </w:pPr>
    </w:p>
    <w:p w14:paraId="20401564" w14:textId="671BFEAB" w:rsidR="00844C02" w:rsidRDefault="00F83A8F" w:rsidP="00D740B7">
      <w:pPr>
        <w:ind w:left="720"/>
        <w:jc w:val="both"/>
      </w:pPr>
      <w:r>
        <w:rPr>
          <w:b/>
          <w:bCs/>
          <w:u w:val="single"/>
        </w:rPr>
        <w:t>RESOLVED</w:t>
      </w:r>
      <w:r>
        <w:t xml:space="preserve"> that: </w:t>
      </w:r>
      <w:r w:rsidR="00895915">
        <w:t>T</w:t>
      </w:r>
      <w:r w:rsidR="00D740B7">
        <w:t xml:space="preserve">he minutes of the meeting held on </w:t>
      </w:r>
      <w:r w:rsidR="00895915">
        <w:t>22 February</w:t>
      </w:r>
      <w:r w:rsidR="00962FFA">
        <w:t xml:space="preserve"> 2024</w:t>
      </w:r>
      <w:r w:rsidR="00D740B7">
        <w:t xml:space="preserve"> be confirmed as a correct record.</w:t>
      </w:r>
    </w:p>
    <w:p w14:paraId="5F69E835" w14:textId="77777777" w:rsidR="00962FFA" w:rsidRDefault="00962FFA" w:rsidP="00D740B7">
      <w:pPr>
        <w:ind w:left="720"/>
        <w:jc w:val="both"/>
      </w:pPr>
    </w:p>
    <w:p w14:paraId="71E74FED" w14:textId="6DDA4932" w:rsidR="00F83A8F" w:rsidRDefault="00F83A8F" w:rsidP="00F83A8F">
      <w:pPr>
        <w:pStyle w:val="ListParagraph"/>
        <w:numPr>
          <w:ilvl w:val="0"/>
          <w:numId w:val="1"/>
        </w:numPr>
        <w:jc w:val="both"/>
        <w:rPr>
          <w:b/>
          <w:bCs/>
          <w:u w:val="single"/>
        </w:rPr>
      </w:pPr>
      <w:r>
        <w:rPr>
          <w:b/>
          <w:bCs/>
          <w:u w:val="single"/>
        </w:rPr>
        <w:t>REPORT FROM THE POL</w:t>
      </w:r>
      <w:r w:rsidR="00844C02">
        <w:rPr>
          <w:b/>
          <w:bCs/>
          <w:u w:val="single"/>
        </w:rPr>
        <w:t>I</w:t>
      </w:r>
      <w:r>
        <w:rPr>
          <w:b/>
          <w:bCs/>
          <w:u w:val="single"/>
        </w:rPr>
        <w:t>CE.</w:t>
      </w:r>
    </w:p>
    <w:p w14:paraId="66FF398A" w14:textId="77777777" w:rsidR="00F83A8F" w:rsidRDefault="00F83A8F" w:rsidP="00F83A8F">
      <w:pPr>
        <w:jc w:val="both"/>
        <w:rPr>
          <w:b/>
          <w:bCs/>
          <w:u w:val="single"/>
        </w:rPr>
      </w:pPr>
    </w:p>
    <w:p w14:paraId="12CA945D" w14:textId="7EB42C76" w:rsidR="00FB5709" w:rsidRDefault="00370B84" w:rsidP="00F83A8F">
      <w:pPr>
        <w:ind w:left="720"/>
        <w:jc w:val="both"/>
      </w:pPr>
      <w:r>
        <w:t xml:space="preserve">PCSO D. Andrews had </w:t>
      </w:r>
      <w:r w:rsidR="00895915">
        <w:t>submitted her apologies for non-attendance. She had however provided an outline breakdown of crimes committed in the community during the most recent reporting period.</w:t>
      </w:r>
      <w:r w:rsidR="001157C2">
        <w:t xml:space="preserve"> It was noted that the level of crime was much higher than in recent years.</w:t>
      </w:r>
    </w:p>
    <w:p w14:paraId="309E0A63" w14:textId="77777777" w:rsidR="00962FFA" w:rsidRDefault="00962FFA" w:rsidP="00F83A8F">
      <w:pPr>
        <w:ind w:left="720"/>
        <w:jc w:val="both"/>
      </w:pPr>
    </w:p>
    <w:p w14:paraId="5B427055" w14:textId="57A97A28" w:rsidR="00962FFA" w:rsidRDefault="00962FFA" w:rsidP="00F83A8F">
      <w:pPr>
        <w:ind w:left="720"/>
        <w:jc w:val="both"/>
      </w:pPr>
      <w:r>
        <w:rPr>
          <w:b/>
          <w:bCs/>
          <w:u w:val="single"/>
        </w:rPr>
        <w:t>RESOLVED</w:t>
      </w:r>
      <w:r>
        <w:t xml:space="preserve"> that: PCSO Andrews be requested </w:t>
      </w:r>
      <w:r w:rsidR="001157C2">
        <w:t>to provide additional breakdown details in future reports.</w:t>
      </w:r>
    </w:p>
    <w:p w14:paraId="66D77063" w14:textId="77777777" w:rsidR="00C2655D" w:rsidRDefault="00C2655D" w:rsidP="00F83A8F">
      <w:pPr>
        <w:ind w:left="720"/>
        <w:jc w:val="both"/>
      </w:pPr>
    </w:p>
    <w:p w14:paraId="6D980D2B" w14:textId="7C1A4D68" w:rsidR="00C2655D" w:rsidRDefault="00C2655D" w:rsidP="00C2655D">
      <w:pPr>
        <w:pStyle w:val="ListParagraph"/>
        <w:numPr>
          <w:ilvl w:val="0"/>
          <w:numId w:val="1"/>
        </w:numPr>
        <w:jc w:val="both"/>
        <w:rPr>
          <w:b/>
          <w:bCs/>
          <w:u w:val="single"/>
        </w:rPr>
      </w:pPr>
      <w:r>
        <w:rPr>
          <w:b/>
          <w:bCs/>
          <w:u w:val="single"/>
        </w:rPr>
        <w:t>PUBLIC PARTICIPATION SESSION.</w:t>
      </w:r>
    </w:p>
    <w:p w14:paraId="004C35A5" w14:textId="77777777" w:rsidR="00C2655D" w:rsidRDefault="00C2655D" w:rsidP="00C2655D">
      <w:pPr>
        <w:jc w:val="both"/>
        <w:rPr>
          <w:b/>
          <w:bCs/>
          <w:u w:val="single"/>
        </w:rPr>
      </w:pPr>
    </w:p>
    <w:p w14:paraId="241F7B1B" w14:textId="5647D2E0" w:rsidR="00C2655D" w:rsidRPr="00C2655D" w:rsidRDefault="00C2655D" w:rsidP="00C2655D">
      <w:pPr>
        <w:ind w:left="720"/>
        <w:jc w:val="both"/>
      </w:pPr>
      <w:r>
        <w:t>There were no members of the public in attendance.</w:t>
      </w:r>
    </w:p>
    <w:p w14:paraId="0C2A9D4F" w14:textId="77777777" w:rsidR="00A53394" w:rsidRDefault="00A53394" w:rsidP="00F83A8F">
      <w:pPr>
        <w:ind w:left="720"/>
        <w:jc w:val="both"/>
      </w:pPr>
    </w:p>
    <w:p w14:paraId="7A9679FF" w14:textId="73836E17" w:rsidR="00B1765E" w:rsidRDefault="00B1765E" w:rsidP="00B1765E">
      <w:pPr>
        <w:pStyle w:val="ListParagraph"/>
        <w:numPr>
          <w:ilvl w:val="0"/>
          <w:numId w:val="1"/>
        </w:numPr>
        <w:jc w:val="both"/>
        <w:rPr>
          <w:b/>
          <w:bCs/>
          <w:u w:val="single"/>
        </w:rPr>
      </w:pPr>
      <w:r>
        <w:rPr>
          <w:b/>
          <w:bCs/>
          <w:u w:val="single"/>
        </w:rPr>
        <w:t>MEETING WITH COUNCILLOR GEORGE CARROLL.</w:t>
      </w:r>
    </w:p>
    <w:p w14:paraId="3EFA2632" w14:textId="77777777" w:rsidR="00B1765E" w:rsidRDefault="00B1765E" w:rsidP="00B1765E">
      <w:pPr>
        <w:jc w:val="both"/>
        <w:rPr>
          <w:b/>
          <w:bCs/>
          <w:u w:val="single"/>
        </w:rPr>
      </w:pPr>
    </w:p>
    <w:p w14:paraId="376BD67F" w14:textId="58DF2F50" w:rsidR="001D1F77" w:rsidRDefault="00962FFA" w:rsidP="00113F23">
      <w:pPr>
        <w:ind w:left="720"/>
        <w:jc w:val="both"/>
      </w:pPr>
      <w:r>
        <w:t>Councillor Carroll had provided the following written report.</w:t>
      </w:r>
    </w:p>
    <w:p w14:paraId="232DF547" w14:textId="77777777" w:rsidR="00743293" w:rsidRDefault="00743293" w:rsidP="00962FFA">
      <w:pPr>
        <w:ind w:firstLine="720"/>
        <w:rPr>
          <w:rFonts w:eastAsia="Times New Roman"/>
          <w:b/>
          <w:bCs/>
        </w:rPr>
      </w:pPr>
    </w:p>
    <w:p w14:paraId="43517ED4" w14:textId="2E66ABDC" w:rsidR="001157C2" w:rsidRPr="001157C2" w:rsidRDefault="001157C2" w:rsidP="001157C2">
      <w:pPr>
        <w:ind w:left="720"/>
        <w:jc w:val="both"/>
        <w:rPr>
          <w:rFonts w:eastAsia="Times New Roman"/>
        </w:rPr>
      </w:pPr>
      <w:r w:rsidRPr="001157C2">
        <w:rPr>
          <w:rFonts w:eastAsia="Times New Roman"/>
          <w:b/>
          <w:bCs/>
        </w:rPr>
        <w:t>LLANDOUGH HILL</w:t>
      </w:r>
    </w:p>
    <w:p w14:paraId="2187F355" w14:textId="70230ED4" w:rsidR="001157C2" w:rsidRPr="001157C2" w:rsidRDefault="001157C2" w:rsidP="001157C2">
      <w:pPr>
        <w:ind w:left="720"/>
        <w:jc w:val="both"/>
        <w:rPr>
          <w:rFonts w:eastAsia="Times New Roman"/>
        </w:rPr>
      </w:pPr>
      <w:r w:rsidRPr="001157C2">
        <w:rPr>
          <w:rFonts w:eastAsia="Times New Roman"/>
        </w:rPr>
        <w:t xml:space="preserve">Earlier this month, </w:t>
      </w:r>
      <w:r>
        <w:rPr>
          <w:rFonts w:eastAsia="Times New Roman"/>
        </w:rPr>
        <w:t>he had</w:t>
      </w:r>
      <w:r w:rsidRPr="001157C2">
        <w:rPr>
          <w:rFonts w:eastAsia="Times New Roman"/>
        </w:rPr>
        <w:t xml:space="preserve"> met with the Council's Highways department on site. </w:t>
      </w:r>
      <w:r>
        <w:rPr>
          <w:rFonts w:eastAsia="Times New Roman"/>
        </w:rPr>
        <w:t>They had</w:t>
      </w:r>
      <w:r w:rsidRPr="001157C2">
        <w:rPr>
          <w:rFonts w:eastAsia="Times New Roman"/>
        </w:rPr>
        <w:t xml:space="preserve"> discussed concerns about the water leaks and the road surface.</w:t>
      </w:r>
      <w:r>
        <w:rPr>
          <w:rFonts w:eastAsia="Times New Roman"/>
        </w:rPr>
        <w:t xml:space="preserve"> </w:t>
      </w:r>
    </w:p>
    <w:p w14:paraId="778EC5F6" w14:textId="216A9B06" w:rsidR="001157C2" w:rsidRPr="001157C2" w:rsidRDefault="001157C2" w:rsidP="001157C2">
      <w:pPr>
        <w:ind w:left="720"/>
        <w:jc w:val="both"/>
        <w:rPr>
          <w:rFonts w:eastAsia="Times New Roman"/>
        </w:rPr>
      </w:pPr>
      <w:r w:rsidRPr="001157C2">
        <w:rPr>
          <w:rFonts w:eastAsia="Times New Roman"/>
        </w:rPr>
        <w:t xml:space="preserve">They confirmed </w:t>
      </w:r>
      <w:r>
        <w:rPr>
          <w:rFonts w:eastAsia="Times New Roman"/>
        </w:rPr>
        <w:t>that t</w:t>
      </w:r>
      <w:r w:rsidRPr="001157C2">
        <w:rPr>
          <w:rFonts w:eastAsia="Times New Roman"/>
        </w:rPr>
        <w:t xml:space="preserve">hey </w:t>
      </w:r>
      <w:r>
        <w:rPr>
          <w:rFonts w:eastAsia="Times New Roman"/>
        </w:rPr>
        <w:t>would be</w:t>
      </w:r>
      <w:r w:rsidRPr="001157C2">
        <w:rPr>
          <w:rFonts w:eastAsia="Times New Roman"/>
        </w:rPr>
        <w:t xml:space="preserve"> resurfac</w:t>
      </w:r>
      <w:r>
        <w:rPr>
          <w:rFonts w:eastAsia="Times New Roman"/>
        </w:rPr>
        <w:t>ing</w:t>
      </w:r>
      <w:r w:rsidRPr="001157C2">
        <w:rPr>
          <w:rFonts w:eastAsia="Times New Roman"/>
        </w:rPr>
        <w:t xml:space="preserve"> the road once the water leak at the bottom of the hill </w:t>
      </w:r>
      <w:r>
        <w:rPr>
          <w:rFonts w:eastAsia="Times New Roman"/>
        </w:rPr>
        <w:t xml:space="preserve">was </w:t>
      </w:r>
      <w:r w:rsidRPr="001157C2">
        <w:rPr>
          <w:rFonts w:eastAsia="Times New Roman"/>
        </w:rPr>
        <w:t xml:space="preserve">addressed. Action </w:t>
      </w:r>
      <w:r>
        <w:rPr>
          <w:rFonts w:eastAsia="Times New Roman"/>
        </w:rPr>
        <w:t>was</w:t>
      </w:r>
      <w:r w:rsidRPr="001157C2">
        <w:rPr>
          <w:rFonts w:eastAsia="Times New Roman"/>
        </w:rPr>
        <w:t xml:space="preserve"> being taken on this to remedy the situation. The water leak at the top of the hill </w:t>
      </w:r>
      <w:r>
        <w:rPr>
          <w:rFonts w:eastAsia="Times New Roman"/>
        </w:rPr>
        <w:t>would</w:t>
      </w:r>
      <w:r w:rsidRPr="001157C2">
        <w:rPr>
          <w:rFonts w:eastAsia="Times New Roman"/>
        </w:rPr>
        <w:t xml:space="preserve"> not impact these works. </w:t>
      </w:r>
    </w:p>
    <w:p w14:paraId="25C85B14" w14:textId="77777777" w:rsidR="001157C2" w:rsidRPr="001157C2" w:rsidRDefault="001157C2" w:rsidP="001157C2">
      <w:pPr>
        <w:ind w:left="720"/>
        <w:jc w:val="both"/>
        <w:rPr>
          <w:rFonts w:eastAsia="Times New Roman"/>
        </w:rPr>
      </w:pPr>
    </w:p>
    <w:p w14:paraId="125ADFCA" w14:textId="77777777" w:rsidR="001157C2" w:rsidRPr="001157C2" w:rsidRDefault="001157C2" w:rsidP="001157C2">
      <w:pPr>
        <w:ind w:left="720"/>
        <w:jc w:val="both"/>
        <w:rPr>
          <w:rFonts w:eastAsia="Times New Roman"/>
          <w:b/>
          <w:bCs/>
        </w:rPr>
      </w:pPr>
      <w:r w:rsidRPr="001157C2">
        <w:rPr>
          <w:rFonts w:eastAsia="Times New Roman"/>
          <w:b/>
          <w:bCs/>
        </w:rPr>
        <w:t xml:space="preserve">POTHOLES </w:t>
      </w:r>
    </w:p>
    <w:p w14:paraId="5B73159E" w14:textId="53F62E9E" w:rsidR="001157C2" w:rsidRPr="001157C2" w:rsidRDefault="001157C2" w:rsidP="001157C2">
      <w:pPr>
        <w:ind w:left="720"/>
        <w:jc w:val="both"/>
        <w:rPr>
          <w:rFonts w:eastAsia="Times New Roman"/>
        </w:rPr>
      </w:pPr>
      <w:r>
        <w:rPr>
          <w:rFonts w:eastAsia="Times New Roman"/>
        </w:rPr>
        <w:t>He thanked</w:t>
      </w:r>
      <w:r w:rsidRPr="001157C2">
        <w:rPr>
          <w:rFonts w:eastAsia="Times New Roman"/>
        </w:rPr>
        <w:t xml:space="preserve"> those who </w:t>
      </w:r>
      <w:r>
        <w:rPr>
          <w:rFonts w:eastAsia="Times New Roman"/>
        </w:rPr>
        <w:t xml:space="preserve">had </w:t>
      </w:r>
      <w:r w:rsidRPr="001157C2">
        <w:rPr>
          <w:rFonts w:eastAsia="Times New Roman"/>
        </w:rPr>
        <w:t>raised concerns about potholes near the Barons Court and on Llandough Hill. Emergency works ha</w:t>
      </w:r>
      <w:r>
        <w:rPr>
          <w:rFonts w:eastAsia="Times New Roman"/>
        </w:rPr>
        <w:t>d</w:t>
      </w:r>
      <w:r w:rsidRPr="001157C2">
        <w:rPr>
          <w:rFonts w:eastAsia="Times New Roman"/>
        </w:rPr>
        <w:t xml:space="preserve"> been carried out to make the necessary repairs</w:t>
      </w:r>
    </w:p>
    <w:p w14:paraId="691147C8" w14:textId="77777777" w:rsidR="001157C2" w:rsidRPr="001157C2" w:rsidRDefault="001157C2" w:rsidP="001157C2">
      <w:pPr>
        <w:ind w:left="720"/>
        <w:jc w:val="both"/>
        <w:rPr>
          <w:rFonts w:eastAsia="Times New Roman"/>
        </w:rPr>
      </w:pPr>
    </w:p>
    <w:p w14:paraId="56FBA762" w14:textId="77777777" w:rsidR="001157C2" w:rsidRPr="001157C2" w:rsidRDefault="001157C2" w:rsidP="001157C2">
      <w:pPr>
        <w:ind w:left="720"/>
        <w:jc w:val="both"/>
        <w:rPr>
          <w:rFonts w:eastAsia="Times New Roman"/>
          <w:b/>
          <w:bCs/>
        </w:rPr>
      </w:pPr>
      <w:r w:rsidRPr="001157C2">
        <w:rPr>
          <w:rFonts w:eastAsia="Times New Roman"/>
          <w:b/>
          <w:bCs/>
        </w:rPr>
        <w:t>EASTERN VALE WELLBEING HUB</w:t>
      </w:r>
    </w:p>
    <w:p w14:paraId="3DB99228" w14:textId="0E6ADB3E" w:rsidR="001157C2" w:rsidRPr="001157C2" w:rsidRDefault="001157C2" w:rsidP="001157C2">
      <w:pPr>
        <w:ind w:left="720"/>
        <w:jc w:val="both"/>
        <w:rPr>
          <w:rFonts w:eastAsia="Times New Roman"/>
        </w:rPr>
      </w:pPr>
      <w:r>
        <w:rPr>
          <w:rFonts w:eastAsia="Times New Roman"/>
        </w:rPr>
        <w:t>He had</w:t>
      </w:r>
      <w:r w:rsidRPr="001157C2">
        <w:rPr>
          <w:rFonts w:eastAsia="Times New Roman"/>
        </w:rPr>
        <w:t xml:space="preserve"> recently attended the </w:t>
      </w:r>
      <w:r>
        <w:rPr>
          <w:rFonts w:eastAsia="Times New Roman"/>
        </w:rPr>
        <w:t>H</w:t>
      </w:r>
      <w:r w:rsidRPr="001157C2">
        <w:rPr>
          <w:rFonts w:eastAsia="Times New Roman"/>
        </w:rPr>
        <w:t xml:space="preserve">ealth </w:t>
      </w:r>
      <w:r>
        <w:rPr>
          <w:rFonts w:eastAsia="Times New Roman"/>
        </w:rPr>
        <w:t>B</w:t>
      </w:r>
      <w:r w:rsidRPr="001157C2">
        <w:rPr>
          <w:rFonts w:eastAsia="Times New Roman"/>
        </w:rPr>
        <w:t xml:space="preserve">oard's Eastern Vale Wellbeing Hub Engagement Group. </w:t>
      </w:r>
      <w:r>
        <w:rPr>
          <w:rFonts w:eastAsia="Times New Roman"/>
        </w:rPr>
        <w:t>He had taken</w:t>
      </w:r>
      <w:r w:rsidRPr="001157C2">
        <w:rPr>
          <w:rFonts w:eastAsia="Times New Roman"/>
        </w:rPr>
        <w:t xml:space="preserve"> the opportunity to raise concerns about the impact the Replacement Local Development Plan </w:t>
      </w:r>
      <w:r>
        <w:rPr>
          <w:rFonts w:eastAsia="Times New Roman"/>
        </w:rPr>
        <w:t>would</w:t>
      </w:r>
      <w:r w:rsidRPr="001157C2">
        <w:rPr>
          <w:rFonts w:eastAsia="Times New Roman"/>
        </w:rPr>
        <w:t xml:space="preserve"> have on GP capacity in </w:t>
      </w:r>
      <w:r>
        <w:rPr>
          <w:rFonts w:eastAsia="Times New Roman"/>
        </w:rPr>
        <w:t>the</w:t>
      </w:r>
      <w:r w:rsidRPr="001157C2">
        <w:rPr>
          <w:rFonts w:eastAsia="Times New Roman"/>
        </w:rPr>
        <w:t xml:space="preserve"> area. </w:t>
      </w:r>
    </w:p>
    <w:p w14:paraId="1328E1D9" w14:textId="77777777" w:rsidR="001157C2" w:rsidRPr="001157C2" w:rsidRDefault="001157C2" w:rsidP="001157C2">
      <w:pPr>
        <w:ind w:left="720"/>
        <w:jc w:val="both"/>
        <w:rPr>
          <w:rFonts w:eastAsia="Times New Roman"/>
        </w:rPr>
      </w:pPr>
    </w:p>
    <w:p w14:paraId="4C02873B" w14:textId="421B19B4" w:rsidR="001157C2" w:rsidRPr="001157C2" w:rsidRDefault="001157C2" w:rsidP="001157C2">
      <w:pPr>
        <w:ind w:left="720"/>
        <w:jc w:val="both"/>
        <w:rPr>
          <w:rFonts w:eastAsia="Times New Roman"/>
        </w:rPr>
      </w:pPr>
      <w:r w:rsidRPr="001157C2">
        <w:rPr>
          <w:rFonts w:eastAsia="Times New Roman"/>
        </w:rPr>
        <w:t xml:space="preserve">The Health Board also wanted to find a community representative to join the Group. </w:t>
      </w:r>
      <w:r>
        <w:rPr>
          <w:rFonts w:eastAsia="Times New Roman"/>
        </w:rPr>
        <w:t xml:space="preserve">He had </w:t>
      </w:r>
      <w:r w:rsidRPr="001157C2">
        <w:rPr>
          <w:rFonts w:eastAsia="Times New Roman"/>
        </w:rPr>
        <w:t xml:space="preserve">put out an advertisement and received an expression of interest from a resident. </w:t>
      </w:r>
      <w:r>
        <w:rPr>
          <w:rFonts w:eastAsia="Times New Roman"/>
        </w:rPr>
        <w:t xml:space="preserve">He </w:t>
      </w:r>
      <w:r w:rsidR="000F2B89">
        <w:rPr>
          <w:rFonts w:eastAsia="Times New Roman"/>
        </w:rPr>
        <w:t>had</w:t>
      </w:r>
      <w:r>
        <w:rPr>
          <w:rFonts w:eastAsia="Times New Roman"/>
        </w:rPr>
        <w:t xml:space="preserve"> p</w:t>
      </w:r>
      <w:r w:rsidRPr="001157C2">
        <w:rPr>
          <w:rFonts w:eastAsia="Times New Roman"/>
        </w:rPr>
        <w:t>assed this on.</w:t>
      </w:r>
    </w:p>
    <w:p w14:paraId="180AAE0A" w14:textId="77777777" w:rsidR="001157C2" w:rsidRPr="001157C2" w:rsidRDefault="001157C2" w:rsidP="001157C2">
      <w:pPr>
        <w:ind w:left="720"/>
        <w:jc w:val="both"/>
        <w:rPr>
          <w:rFonts w:eastAsia="Times New Roman"/>
        </w:rPr>
      </w:pPr>
    </w:p>
    <w:p w14:paraId="6CC373AC" w14:textId="77777777" w:rsidR="001157C2" w:rsidRPr="001157C2" w:rsidRDefault="001157C2" w:rsidP="001157C2">
      <w:pPr>
        <w:ind w:left="720"/>
        <w:jc w:val="both"/>
        <w:rPr>
          <w:rFonts w:eastAsia="Times New Roman"/>
          <w:b/>
          <w:bCs/>
        </w:rPr>
      </w:pPr>
      <w:r w:rsidRPr="001157C2">
        <w:rPr>
          <w:rFonts w:eastAsia="Times New Roman"/>
          <w:b/>
          <w:bCs/>
        </w:rPr>
        <w:t>LITTER PICK</w:t>
      </w:r>
    </w:p>
    <w:p w14:paraId="34881285" w14:textId="12F3AA8D" w:rsidR="001157C2" w:rsidRPr="001157C2" w:rsidRDefault="001157C2" w:rsidP="001157C2">
      <w:pPr>
        <w:ind w:left="720"/>
        <w:jc w:val="both"/>
        <w:rPr>
          <w:rFonts w:eastAsia="Times New Roman"/>
        </w:rPr>
      </w:pPr>
      <w:r>
        <w:rPr>
          <w:rFonts w:eastAsia="Times New Roman"/>
        </w:rPr>
        <w:t>It had been</w:t>
      </w:r>
      <w:r w:rsidRPr="001157C2">
        <w:rPr>
          <w:rFonts w:eastAsia="Times New Roman"/>
        </w:rPr>
        <w:t xml:space="preserve"> a pleasure to take part in Saturday's litter pick. As usual, it was productive and a large amount of litter </w:t>
      </w:r>
      <w:r>
        <w:rPr>
          <w:rFonts w:eastAsia="Times New Roman"/>
        </w:rPr>
        <w:t xml:space="preserve">had been </w:t>
      </w:r>
      <w:r w:rsidRPr="001157C2">
        <w:rPr>
          <w:rFonts w:eastAsia="Times New Roman"/>
        </w:rPr>
        <w:t xml:space="preserve">cleared. </w:t>
      </w:r>
      <w:r>
        <w:rPr>
          <w:rFonts w:eastAsia="Times New Roman"/>
        </w:rPr>
        <w:t>He t</w:t>
      </w:r>
      <w:r w:rsidRPr="001157C2">
        <w:rPr>
          <w:rFonts w:eastAsia="Times New Roman"/>
        </w:rPr>
        <w:t>hank</w:t>
      </w:r>
      <w:r>
        <w:rPr>
          <w:rFonts w:eastAsia="Times New Roman"/>
        </w:rPr>
        <w:t>ed the Community Council</w:t>
      </w:r>
      <w:r w:rsidRPr="001157C2">
        <w:rPr>
          <w:rFonts w:eastAsia="Times New Roman"/>
        </w:rPr>
        <w:t xml:space="preserve"> </w:t>
      </w:r>
      <w:r>
        <w:rPr>
          <w:rFonts w:eastAsia="Times New Roman"/>
        </w:rPr>
        <w:t>for organising the event</w:t>
      </w:r>
      <w:r w:rsidRPr="001157C2">
        <w:rPr>
          <w:rFonts w:eastAsia="Times New Roman"/>
        </w:rPr>
        <w:t>.</w:t>
      </w:r>
    </w:p>
    <w:p w14:paraId="633B359B" w14:textId="77777777" w:rsidR="001157C2" w:rsidRPr="001157C2" w:rsidRDefault="001157C2" w:rsidP="001157C2">
      <w:pPr>
        <w:ind w:left="720"/>
        <w:jc w:val="both"/>
        <w:rPr>
          <w:rFonts w:eastAsia="Times New Roman"/>
        </w:rPr>
      </w:pPr>
    </w:p>
    <w:p w14:paraId="001BFDF1" w14:textId="77777777" w:rsidR="001157C2" w:rsidRPr="001157C2" w:rsidRDefault="001157C2" w:rsidP="001157C2">
      <w:pPr>
        <w:ind w:left="720"/>
        <w:jc w:val="both"/>
        <w:rPr>
          <w:rFonts w:eastAsia="Times New Roman"/>
          <w:b/>
          <w:bCs/>
        </w:rPr>
      </w:pPr>
      <w:r w:rsidRPr="001157C2">
        <w:rPr>
          <w:rFonts w:eastAsia="Times New Roman"/>
          <w:b/>
          <w:bCs/>
        </w:rPr>
        <w:t>VALE COUNCIL ISSUES</w:t>
      </w:r>
    </w:p>
    <w:p w14:paraId="1CCDA636" w14:textId="3D07A431" w:rsidR="00EC2074" w:rsidRDefault="001157C2" w:rsidP="001157C2">
      <w:pPr>
        <w:ind w:left="720"/>
        <w:jc w:val="both"/>
        <w:rPr>
          <w:rFonts w:eastAsia="Times New Roman"/>
        </w:rPr>
      </w:pPr>
      <w:r w:rsidRPr="001157C2">
        <w:rPr>
          <w:rFonts w:eastAsia="Times New Roman"/>
        </w:rPr>
        <w:t xml:space="preserve">Over the past month, </w:t>
      </w:r>
      <w:r>
        <w:rPr>
          <w:rFonts w:eastAsia="Times New Roman"/>
        </w:rPr>
        <w:t>he had</w:t>
      </w:r>
      <w:r w:rsidRPr="001157C2">
        <w:rPr>
          <w:rFonts w:eastAsia="Times New Roman"/>
        </w:rPr>
        <w:t xml:space="preserve"> attended a Full Council meeting, a meeting of the Senior Management Appointment Committee and a meeting of the Corporate Performance and Resources Scrutiny Committee. Items discussed include</w:t>
      </w:r>
      <w:r>
        <w:rPr>
          <w:rFonts w:eastAsia="Times New Roman"/>
        </w:rPr>
        <w:t>d</w:t>
      </w:r>
      <w:r w:rsidRPr="001157C2">
        <w:rPr>
          <w:rFonts w:eastAsia="Times New Roman"/>
        </w:rPr>
        <w:t xml:space="preserve"> the recruitment of a new Head of Legal, the consultation process regarding the RDLP (and Council consultations more generally) and the Council's budget for the next financial year. A 6.7% council tax increase was agreed but </w:t>
      </w:r>
      <w:r>
        <w:rPr>
          <w:rFonts w:eastAsia="Times New Roman"/>
        </w:rPr>
        <w:t>he had</w:t>
      </w:r>
      <w:r w:rsidRPr="001157C2">
        <w:rPr>
          <w:rFonts w:eastAsia="Times New Roman"/>
        </w:rPr>
        <w:t xml:space="preserve"> not support</w:t>
      </w:r>
      <w:r>
        <w:rPr>
          <w:rFonts w:eastAsia="Times New Roman"/>
        </w:rPr>
        <w:t>ed</w:t>
      </w:r>
      <w:r w:rsidRPr="001157C2">
        <w:rPr>
          <w:rFonts w:eastAsia="Times New Roman"/>
        </w:rPr>
        <w:t xml:space="preserve"> this and voted against.</w:t>
      </w:r>
    </w:p>
    <w:p w14:paraId="5DEE7E11" w14:textId="77777777" w:rsidR="001157C2" w:rsidRDefault="001157C2" w:rsidP="001157C2">
      <w:pPr>
        <w:ind w:left="720"/>
        <w:jc w:val="both"/>
        <w:rPr>
          <w:rFonts w:eastAsia="Times New Roman"/>
        </w:rPr>
      </w:pPr>
    </w:p>
    <w:p w14:paraId="0D7DCDB9" w14:textId="4CDD4F58" w:rsidR="001157C2" w:rsidRDefault="004B421C" w:rsidP="001157C2">
      <w:pPr>
        <w:ind w:left="720"/>
        <w:jc w:val="both"/>
        <w:rPr>
          <w:rFonts w:eastAsia="Times New Roman"/>
        </w:rPr>
      </w:pPr>
      <w:r>
        <w:rPr>
          <w:rFonts w:eastAsia="Times New Roman"/>
        </w:rPr>
        <w:t xml:space="preserve">An additional matter was raised about </w:t>
      </w:r>
      <w:r w:rsidR="000F2B89">
        <w:rPr>
          <w:rFonts w:eastAsia="Times New Roman"/>
        </w:rPr>
        <w:t>fly tipping</w:t>
      </w:r>
      <w:r>
        <w:rPr>
          <w:rFonts w:eastAsia="Times New Roman"/>
        </w:rPr>
        <w:t xml:space="preserve"> occurring in the grounds of the hospital primarily due to the Heras fencing around the southern perimeter of the hospital not being locked. The Clerk had taken up the matter with the Hospital Manager and Councillor Carroll agreed to pursue the matter as well.</w:t>
      </w:r>
    </w:p>
    <w:p w14:paraId="5D25EDBF" w14:textId="77777777" w:rsidR="004B421C" w:rsidRDefault="004B421C" w:rsidP="001157C2">
      <w:pPr>
        <w:ind w:left="720"/>
        <w:jc w:val="both"/>
        <w:rPr>
          <w:rFonts w:eastAsia="Times New Roman"/>
        </w:rPr>
      </w:pPr>
    </w:p>
    <w:p w14:paraId="38D505B2" w14:textId="176CD1C9" w:rsidR="00986B6C" w:rsidRDefault="00AE52DF" w:rsidP="00AE52DF">
      <w:pPr>
        <w:pStyle w:val="ListParagraph"/>
        <w:numPr>
          <w:ilvl w:val="0"/>
          <w:numId w:val="1"/>
        </w:numPr>
        <w:jc w:val="both"/>
        <w:rPr>
          <w:b/>
          <w:bCs/>
          <w:u w:val="single"/>
        </w:rPr>
      </w:pPr>
      <w:r>
        <w:rPr>
          <w:b/>
          <w:bCs/>
          <w:u w:val="single"/>
        </w:rPr>
        <w:lastRenderedPageBreak/>
        <w:t>MATTERS ARISING FROM THE MINUTES.</w:t>
      </w:r>
    </w:p>
    <w:p w14:paraId="1B6BDA8F" w14:textId="77777777" w:rsidR="00004E28" w:rsidRDefault="00004E28" w:rsidP="00004E28">
      <w:pPr>
        <w:jc w:val="both"/>
        <w:rPr>
          <w:b/>
          <w:bCs/>
          <w:u w:val="single"/>
        </w:rPr>
      </w:pPr>
    </w:p>
    <w:p w14:paraId="2E713250" w14:textId="0A14ADA0" w:rsidR="005521B4" w:rsidRDefault="00294AC1" w:rsidP="00294AC1">
      <w:pPr>
        <w:ind w:left="720"/>
        <w:jc w:val="both"/>
      </w:pPr>
      <w:r>
        <w:rPr>
          <w:u w:val="single"/>
        </w:rPr>
        <w:t>Minute 6.20</w:t>
      </w:r>
      <w:r>
        <w:t xml:space="preserve"> – It was reported that the Caretaker had received a copy of the medical report from the Vale Occupational Health Service but a copy had not been supplied to the Clerk.</w:t>
      </w:r>
    </w:p>
    <w:p w14:paraId="2B44862B" w14:textId="77777777" w:rsidR="00294AC1" w:rsidRDefault="00294AC1" w:rsidP="00294AC1">
      <w:pPr>
        <w:ind w:left="720"/>
        <w:jc w:val="both"/>
      </w:pPr>
    </w:p>
    <w:p w14:paraId="56EFC1B2" w14:textId="3605881E" w:rsidR="00294AC1" w:rsidRDefault="00294AC1" w:rsidP="00294AC1">
      <w:pPr>
        <w:ind w:left="720"/>
        <w:jc w:val="both"/>
      </w:pPr>
      <w:r>
        <w:rPr>
          <w:b/>
          <w:bCs/>
          <w:u w:val="single"/>
        </w:rPr>
        <w:t>RESOLVED</w:t>
      </w:r>
      <w:r>
        <w:t xml:space="preserve"> that: The Clerk request a copy of the report from the Occupational Health Service so that the Council could consider the report as part of its duty of care to its employee.</w:t>
      </w:r>
    </w:p>
    <w:p w14:paraId="795D3A50" w14:textId="77777777" w:rsidR="00294AC1" w:rsidRDefault="00294AC1" w:rsidP="00294AC1">
      <w:pPr>
        <w:ind w:left="720"/>
        <w:jc w:val="both"/>
      </w:pPr>
    </w:p>
    <w:p w14:paraId="0E2D64E6" w14:textId="162C2F53" w:rsidR="00294AC1" w:rsidRDefault="00294AC1" w:rsidP="00294AC1">
      <w:pPr>
        <w:ind w:left="720"/>
        <w:jc w:val="both"/>
      </w:pPr>
      <w:r>
        <w:rPr>
          <w:u w:val="single"/>
        </w:rPr>
        <w:t>Minute 7</w:t>
      </w:r>
      <w:r>
        <w:t xml:space="preserve"> – The Clerk had circulated insurance guidance to councillors in relation to their role at </w:t>
      </w:r>
      <w:r w:rsidR="007B11E8">
        <w:t xml:space="preserve">the </w:t>
      </w:r>
      <w:r>
        <w:t>fete and the position of volunteers.</w:t>
      </w:r>
    </w:p>
    <w:p w14:paraId="28C03A49" w14:textId="77777777" w:rsidR="00294AC1" w:rsidRDefault="00294AC1" w:rsidP="00294AC1">
      <w:pPr>
        <w:ind w:left="720"/>
        <w:jc w:val="both"/>
      </w:pPr>
    </w:p>
    <w:p w14:paraId="26CBB184" w14:textId="6A13ACDD" w:rsidR="00294AC1" w:rsidRDefault="00294AC1" w:rsidP="00294AC1">
      <w:pPr>
        <w:ind w:left="720"/>
        <w:jc w:val="both"/>
      </w:pPr>
      <w:r>
        <w:rPr>
          <w:u w:val="single"/>
        </w:rPr>
        <w:t>Minute 13</w:t>
      </w:r>
      <w:r>
        <w:t xml:space="preserve"> – The free framed photograph of the King had been ordered but had not yet been received.</w:t>
      </w:r>
    </w:p>
    <w:p w14:paraId="74051EA2" w14:textId="77777777" w:rsidR="00294AC1" w:rsidRDefault="00294AC1" w:rsidP="00294AC1">
      <w:pPr>
        <w:ind w:left="720"/>
        <w:jc w:val="both"/>
      </w:pPr>
    </w:p>
    <w:p w14:paraId="427376A4" w14:textId="7C7B8972" w:rsidR="00294AC1" w:rsidRPr="00294AC1" w:rsidRDefault="00294AC1" w:rsidP="00294AC1">
      <w:pPr>
        <w:ind w:left="720"/>
        <w:jc w:val="both"/>
      </w:pPr>
      <w:r>
        <w:rPr>
          <w:u w:val="single"/>
        </w:rPr>
        <w:t>Minute 18</w:t>
      </w:r>
      <w:r>
        <w:t xml:space="preserve"> – A response from St Dochdwy’s Church about the stolen floodlights had not yet been received.</w:t>
      </w:r>
    </w:p>
    <w:p w14:paraId="4EDAAC01" w14:textId="77777777" w:rsidR="00294AC1" w:rsidRPr="00294AC1" w:rsidRDefault="00294AC1" w:rsidP="00294AC1">
      <w:pPr>
        <w:ind w:left="720"/>
        <w:jc w:val="both"/>
      </w:pPr>
    </w:p>
    <w:p w14:paraId="3BA44E06" w14:textId="726D4323" w:rsidR="0020408D" w:rsidRDefault="00A52E1D" w:rsidP="0020408D">
      <w:pPr>
        <w:pStyle w:val="ListParagraph"/>
        <w:numPr>
          <w:ilvl w:val="0"/>
          <w:numId w:val="1"/>
        </w:numPr>
        <w:jc w:val="both"/>
        <w:rPr>
          <w:b/>
          <w:bCs/>
          <w:u w:val="single"/>
        </w:rPr>
      </w:pPr>
      <w:r>
        <w:rPr>
          <w:b/>
          <w:bCs/>
          <w:u w:val="single"/>
        </w:rPr>
        <w:t>MINUTES OF COMMITTEES AND WORKING PARTIES.</w:t>
      </w:r>
    </w:p>
    <w:p w14:paraId="598802BA" w14:textId="77777777" w:rsidR="00236338" w:rsidRDefault="00236338" w:rsidP="00236338">
      <w:pPr>
        <w:jc w:val="both"/>
        <w:rPr>
          <w:b/>
          <w:bCs/>
          <w:u w:val="single"/>
        </w:rPr>
      </w:pPr>
    </w:p>
    <w:p w14:paraId="3570682C" w14:textId="435A3A1E" w:rsidR="0020408D" w:rsidRDefault="00A52E1D" w:rsidP="00A52E1D">
      <w:pPr>
        <w:ind w:left="720"/>
        <w:jc w:val="both"/>
      </w:pPr>
      <w:r>
        <w:t xml:space="preserve">The Council gave consideration </w:t>
      </w:r>
      <w:r w:rsidR="00C561AA">
        <w:t>to</w:t>
      </w:r>
      <w:r>
        <w:t xml:space="preserve"> the minutes of the following committees and working parties:</w:t>
      </w:r>
    </w:p>
    <w:p w14:paraId="01041EF2" w14:textId="77777777" w:rsidR="00A52E1D" w:rsidRDefault="00A52E1D" w:rsidP="00A52E1D">
      <w:pPr>
        <w:ind w:left="720"/>
        <w:jc w:val="both"/>
      </w:pPr>
    </w:p>
    <w:p w14:paraId="7A780569" w14:textId="437D68C4" w:rsidR="00A52E1D" w:rsidRDefault="00294AC1" w:rsidP="00A52E1D">
      <w:pPr>
        <w:ind w:left="720"/>
        <w:jc w:val="both"/>
        <w:rPr>
          <w:u w:val="single"/>
        </w:rPr>
      </w:pPr>
      <w:r>
        <w:rPr>
          <w:u w:val="single"/>
        </w:rPr>
        <w:t>Civic Service Working Party – 5 March 2024.</w:t>
      </w:r>
    </w:p>
    <w:p w14:paraId="0F709A65" w14:textId="77777777" w:rsidR="00A52E1D" w:rsidRDefault="00A52E1D" w:rsidP="00A52E1D">
      <w:pPr>
        <w:ind w:left="720"/>
        <w:jc w:val="both"/>
        <w:rPr>
          <w:u w:val="single"/>
        </w:rPr>
      </w:pPr>
    </w:p>
    <w:p w14:paraId="3CCFAE23" w14:textId="61BBFD99" w:rsidR="00A52E1D" w:rsidRDefault="00A52E1D" w:rsidP="00A52E1D">
      <w:pPr>
        <w:ind w:left="720"/>
        <w:jc w:val="both"/>
      </w:pPr>
      <w:r>
        <w:rPr>
          <w:b/>
          <w:bCs/>
          <w:u w:val="single"/>
        </w:rPr>
        <w:t>RESOLVED</w:t>
      </w:r>
      <w:r>
        <w:t xml:space="preserve"> that: The minutes be </w:t>
      </w:r>
      <w:r w:rsidR="00294AC1">
        <w:t>approved.</w:t>
      </w:r>
    </w:p>
    <w:p w14:paraId="23CBCC33" w14:textId="77777777" w:rsidR="00A52E1D" w:rsidRDefault="00A52E1D" w:rsidP="00A52E1D">
      <w:pPr>
        <w:ind w:left="720"/>
        <w:jc w:val="both"/>
      </w:pPr>
    </w:p>
    <w:p w14:paraId="3BB0C417" w14:textId="08FCBD41" w:rsidR="00A52E1D" w:rsidRDefault="00294AC1" w:rsidP="00A52E1D">
      <w:pPr>
        <w:ind w:left="720"/>
        <w:jc w:val="both"/>
        <w:rPr>
          <w:u w:val="single"/>
        </w:rPr>
      </w:pPr>
      <w:r>
        <w:rPr>
          <w:u w:val="single"/>
        </w:rPr>
        <w:t>Lewis Road Reserve Allotments Working Party – 11 March 2024.</w:t>
      </w:r>
    </w:p>
    <w:p w14:paraId="7DB7E353" w14:textId="77777777" w:rsidR="00A52E1D" w:rsidRDefault="00A52E1D" w:rsidP="00A52E1D">
      <w:pPr>
        <w:ind w:left="720"/>
        <w:jc w:val="both"/>
        <w:rPr>
          <w:u w:val="single"/>
        </w:rPr>
      </w:pPr>
    </w:p>
    <w:p w14:paraId="0EF05FCF" w14:textId="078A9467" w:rsidR="00A52E1D" w:rsidRDefault="00A52E1D" w:rsidP="00A52E1D">
      <w:pPr>
        <w:ind w:left="720"/>
        <w:jc w:val="both"/>
      </w:pPr>
      <w:r>
        <w:rPr>
          <w:b/>
          <w:bCs/>
          <w:u w:val="single"/>
        </w:rPr>
        <w:t>RESOLVED</w:t>
      </w:r>
      <w:r>
        <w:t xml:space="preserve"> that: The minutes be approved.</w:t>
      </w:r>
    </w:p>
    <w:p w14:paraId="4B26529A" w14:textId="77777777" w:rsidR="00A52E1D" w:rsidRDefault="00A52E1D" w:rsidP="00A52E1D">
      <w:pPr>
        <w:ind w:left="720"/>
        <w:jc w:val="both"/>
      </w:pPr>
    </w:p>
    <w:p w14:paraId="2504455D" w14:textId="7660A017" w:rsidR="00735442" w:rsidRPr="00411956" w:rsidRDefault="00AA56A0" w:rsidP="00411956">
      <w:pPr>
        <w:pStyle w:val="ListParagraph"/>
        <w:numPr>
          <w:ilvl w:val="0"/>
          <w:numId w:val="1"/>
        </w:numPr>
        <w:jc w:val="both"/>
        <w:rPr>
          <w:b/>
          <w:bCs/>
          <w:u w:val="single"/>
        </w:rPr>
      </w:pPr>
      <w:r>
        <w:rPr>
          <w:b/>
          <w:bCs/>
          <w:u w:val="single"/>
        </w:rPr>
        <w:t>REVIEW OF THE ARRANGEMENTS FOR MONTHLY COFFEE MORNINGS.</w:t>
      </w:r>
    </w:p>
    <w:p w14:paraId="24480D5A" w14:textId="296B9ECB" w:rsidR="00DD21D4" w:rsidRDefault="00DD21D4" w:rsidP="003A6835">
      <w:pPr>
        <w:ind w:left="720"/>
        <w:jc w:val="both"/>
      </w:pPr>
    </w:p>
    <w:p w14:paraId="69E4EEE0" w14:textId="1DF776BA" w:rsidR="00063ED1" w:rsidRDefault="00AA56A0" w:rsidP="00063ED1">
      <w:pPr>
        <w:ind w:left="720"/>
        <w:jc w:val="both"/>
      </w:pPr>
      <w:r>
        <w:t xml:space="preserve">To date three coffee mornings had been held with attendance levels increasing at each of them. This was likely due to the fact that those attending were spreading the word around about this opportunity for members of the community to meet together in the company of councillors. </w:t>
      </w:r>
      <w:r w:rsidR="00D12124">
        <w:t xml:space="preserve">It was considered important to arrange for some activity or presentation to be included but not necessarily for every morning with some </w:t>
      </w:r>
      <w:r w:rsidR="00063ED1">
        <w:t>solely f</w:t>
      </w:r>
      <w:r w:rsidR="00D12124">
        <w:t xml:space="preserve">ocussing on </w:t>
      </w:r>
      <w:r w:rsidR="00063ED1">
        <w:t xml:space="preserve">a </w:t>
      </w:r>
      <w:r w:rsidR="00D12124">
        <w:t xml:space="preserve">social form of get together. </w:t>
      </w:r>
    </w:p>
    <w:p w14:paraId="43243E3A" w14:textId="77777777" w:rsidR="00063ED1" w:rsidRDefault="00063ED1" w:rsidP="00063ED1">
      <w:pPr>
        <w:ind w:left="720"/>
        <w:jc w:val="both"/>
      </w:pPr>
    </w:p>
    <w:p w14:paraId="16A346DA" w14:textId="785FC7FB" w:rsidR="00D12124" w:rsidRDefault="00D12124" w:rsidP="006B23E2">
      <w:pPr>
        <w:ind w:left="720"/>
        <w:jc w:val="both"/>
      </w:pPr>
      <w:r>
        <w:t>The view of the Council was that the coffee mornings should be held throughout the year involving regular hall users dependent on their availability and interest</w:t>
      </w:r>
      <w:r w:rsidR="00063ED1">
        <w:t xml:space="preserve"> in providing a demonstration of their activities</w:t>
      </w:r>
      <w:r>
        <w:t>.</w:t>
      </w:r>
    </w:p>
    <w:p w14:paraId="39569B2D" w14:textId="77777777" w:rsidR="00D12124" w:rsidRDefault="00D12124" w:rsidP="006B23E2">
      <w:pPr>
        <w:ind w:left="720"/>
        <w:jc w:val="both"/>
      </w:pPr>
    </w:p>
    <w:p w14:paraId="75AC5D09" w14:textId="26EEF062" w:rsidR="00D12124" w:rsidRDefault="00D12124" w:rsidP="006B23E2">
      <w:pPr>
        <w:ind w:left="720"/>
        <w:jc w:val="both"/>
      </w:pPr>
      <w:r>
        <w:rPr>
          <w:b/>
          <w:bCs/>
          <w:u w:val="single"/>
        </w:rPr>
        <w:t>RESOLVED</w:t>
      </w:r>
      <w:r>
        <w:t xml:space="preserve"> that:</w:t>
      </w:r>
    </w:p>
    <w:p w14:paraId="1202C3F4" w14:textId="77777777" w:rsidR="00D12124" w:rsidRDefault="00D12124" w:rsidP="006B23E2">
      <w:pPr>
        <w:ind w:left="720"/>
        <w:jc w:val="both"/>
      </w:pPr>
    </w:p>
    <w:p w14:paraId="7611AC80" w14:textId="79EEC5C1" w:rsidR="00D12124" w:rsidRDefault="00D12124" w:rsidP="006B23E2">
      <w:pPr>
        <w:ind w:left="720"/>
        <w:jc w:val="both"/>
      </w:pPr>
      <w:r>
        <w:t>a) Coffee Mornings be held on designated Friday mornings from 10.00am until 12 Noon on the following dates:</w:t>
      </w:r>
    </w:p>
    <w:p w14:paraId="2F1A9735" w14:textId="77777777" w:rsidR="00D12124" w:rsidRDefault="00D12124" w:rsidP="006B23E2">
      <w:pPr>
        <w:ind w:left="720"/>
        <w:jc w:val="both"/>
      </w:pPr>
    </w:p>
    <w:p w14:paraId="4E9752D4" w14:textId="25D9DDB2" w:rsidR="00D12124" w:rsidRDefault="00D12124" w:rsidP="006B23E2">
      <w:pPr>
        <w:ind w:left="720"/>
        <w:jc w:val="both"/>
      </w:pPr>
      <w:r>
        <w:t>24 May, 21 June, 19 July, 13 September, 25 October and 22 November.</w:t>
      </w:r>
    </w:p>
    <w:p w14:paraId="47C88E5B" w14:textId="77777777" w:rsidR="00D12124" w:rsidRDefault="00D12124" w:rsidP="006B23E2">
      <w:pPr>
        <w:ind w:left="720"/>
        <w:jc w:val="both"/>
      </w:pPr>
    </w:p>
    <w:p w14:paraId="1E85D036" w14:textId="3E649F30" w:rsidR="00D12124" w:rsidRDefault="00D12124" w:rsidP="006B23E2">
      <w:pPr>
        <w:ind w:left="720"/>
        <w:jc w:val="both"/>
      </w:pPr>
      <w:r>
        <w:t>b) The Clerk to organise a programme of activities and presentations for most of the coffee mornings.</w:t>
      </w:r>
    </w:p>
    <w:p w14:paraId="4F65CDFF" w14:textId="77777777" w:rsidR="00D12124" w:rsidRDefault="00D12124" w:rsidP="006B23E2">
      <w:pPr>
        <w:ind w:left="720"/>
        <w:jc w:val="both"/>
      </w:pPr>
    </w:p>
    <w:p w14:paraId="016D14DA" w14:textId="78B5EB8E" w:rsidR="00D12124" w:rsidRPr="00D12124" w:rsidRDefault="00D12124" w:rsidP="00D12124">
      <w:pPr>
        <w:pStyle w:val="ListParagraph"/>
        <w:numPr>
          <w:ilvl w:val="0"/>
          <w:numId w:val="1"/>
        </w:numPr>
        <w:jc w:val="both"/>
        <w:rPr>
          <w:b/>
          <w:bCs/>
          <w:u w:val="single"/>
        </w:rPr>
      </w:pPr>
      <w:r w:rsidRPr="00D12124">
        <w:rPr>
          <w:b/>
          <w:bCs/>
          <w:u w:val="single"/>
        </w:rPr>
        <w:t>REQUESTS FOR DONATIONS.</w:t>
      </w:r>
    </w:p>
    <w:p w14:paraId="212F2D7F" w14:textId="77777777" w:rsidR="00D12124" w:rsidRDefault="00D12124" w:rsidP="00D12124">
      <w:pPr>
        <w:jc w:val="both"/>
        <w:rPr>
          <w:b/>
          <w:bCs/>
          <w:u w:val="single"/>
        </w:rPr>
      </w:pPr>
    </w:p>
    <w:p w14:paraId="245F724A" w14:textId="5B5236A2" w:rsidR="00D12124" w:rsidRDefault="00D12124" w:rsidP="00D12124">
      <w:pPr>
        <w:ind w:left="720"/>
        <w:jc w:val="both"/>
        <w:rPr>
          <w:u w:val="single"/>
        </w:rPr>
      </w:pPr>
      <w:r>
        <w:rPr>
          <w:u w:val="single"/>
        </w:rPr>
        <w:t>a) National Eisteddfod, Rhondda Cynon Taf 2024.</w:t>
      </w:r>
    </w:p>
    <w:p w14:paraId="2B60CBDE" w14:textId="77777777" w:rsidR="004F76B2" w:rsidRDefault="004F76B2" w:rsidP="00D12124">
      <w:pPr>
        <w:ind w:left="720"/>
        <w:jc w:val="both"/>
        <w:rPr>
          <w:u w:val="single"/>
        </w:rPr>
      </w:pPr>
    </w:p>
    <w:p w14:paraId="4CEDD92F" w14:textId="150DBFBD" w:rsidR="004F76B2" w:rsidRDefault="004F76B2" w:rsidP="00D12124">
      <w:pPr>
        <w:ind w:left="720"/>
        <w:jc w:val="both"/>
      </w:pPr>
      <w:r>
        <w:rPr>
          <w:b/>
          <w:bCs/>
          <w:u w:val="single"/>
        </w:rPr>
        <w:t>RESOLVED</w:t>
      </w:r>
      <w:r>
        <w:t xml:space="preserve"> that: The application be noted.</w:t>
      </w:r>
    </w:p>
    <w:p w14:paraId="42150E12" w14:textId="77777777" w:rsidR="004F76B2" w:rsidRDefault="004F76B2" w:rsidP="00D12124">
      <w:pPr>
        <w:ind w:left="720"/>
        <w:jc w:val="both"/>
      </w:pPr>
    </w:p>
    <w:p w14:paraId="204FDEED" w14:textId="0142F777" w:rsidR="004F76B2" w:rsidRDefault="004F76B2" w:rsidP="00D12124">
      <w:pPr>
        <w:ind w:left="720"/>
        <w:jc w:val="both"/>
        <w:rPr>
          <w:u w:val="single"/>
        </w:rPr>
      </w:pPr>
      <w:r>
        <w:t xml:space="preserve">b) </w:t>
      </w:r>
      <w:r>
        <w:rPr>
          <w:u w:val="single"/>
        </w:rPr>
        <w:t>Marie Curie – Annual Great Daffodil Appeal 2024.</w:t>
      </w:r>
    </w:p>
    <w:p w14:paraId="33CE8EE5" w14:textId="77777777" w:rsidR="004F76B2" w:rsidRDefault="004F76B2" w:rsidP="00D12124">
      <w:pPr>
        <w:ind w:left="720"/>
        <w:jc w:val="both"/>
        <w:rPr>
          <w:u w:val="single"/>
        </w:rPr>
      </w:pPr>
    </w:p>
    <w:p w14:paraId="42EBC9D3" w14:textId="7C9B2DE2" w:rsidR="00B94C81" w:rsidRDefault="004F76B2" w:rsidP="00B94C81">
      <w:pPr>
        <w:ind w:left="720"/>
        <w:jc w:val="both"/>
        <w:rPr>
          <w:kern w:val="0"/>
          <w14:ligatures w14:val="none"/>
        </w:rPr>
      </w:pPr>
      <w:r>
        <w:rPr>
          <w:b/>
          <w:bCs/>
          <w:u w:val="single"/>
        </w:rPr>
        <w:t>RESOLVED</w:t>
      </w:r>
      <w:r>
        <w:t xml:space="preserve"> that: </w:t>
      </w:r>
      <w:r w:rsidR="00B94C81" w:rsidRPr="00F72150">
        <w:rPr>
          <w:kern w:val="0"/>
          <w14:ligatures w14:val="none"/>
        </w:rPr>
        <w:t xml:space="preserve">In pursuance of the power conferred by Section 137 of the Local Government Act 1972 (as amended) and being of the opinion that the expenditure satisfies the requirements of that section, a donation of £100 be made to </w:t>
      </w:r>
      <w:r w:rsidR="00B94C81">
        <w:rPr>
          <w:kern w:val="0"/>
          <w14:ligatures w14:val="none"/>
        </w:rPr>
        <w:t>the Marie Curie Annual Great Daffodil Appeal</w:t>
      </w:r>
      <w:r w:rsidR="00B94C81" w:rsidRPr="00F72150">
        <w:rPr>
          <w:kern w:val="0"/>
          <w14:ligatures w14:val="none"/>
        </w:rPr>
        <w:t xml:space="preserve"> in support of its work.</w:t>
      </w:r>
    </w:p>
    <w:p w14:paraId="66EC36A2" w14:textId="77777777" w:rsidR="00B94C81" w:rsidRDefault="00B94C81" w:rsidP="00B94C81">
      <w:pPr>
        <w:ind w:left="720"/>
        <w:jc w:val="both"/>
        <w:rPr>
          <w:kern w:val="0"/>
          <w14:ligatures w14:val="none"/>
        </w:rPr>
      </w:pPr>
    </w:p>
    <w:p w14:paraId="1228C1A6" w14:textId="70B96718" w:rsidR="00120D65" w:rsidRDefault="00B94C81" w:rsidP="00120D65">
      <w:pPr>
        <w:pStyle w:val="ListParagraph"/>
        <w:numPr>
          <w:ilvl w:val="0"/>
          <w:numId w:val="1"/>
        </w:numPr>
        <w:jc w:val="both"/>
        <w:rPr>
          <w:b/>
          <w:bCs/>
          <w:u w:val="single"/>
        </w:rPr>
      </w:pPr>
      <w:r>
        <w:rPr>
          <w:b/>
          <w:bCs/>
          <w:u w:val="single"/>
        </w:rPr>
        <w:t>D-DAY 80 COMMEMORATION 2024/25 – 6 JUNE 2024.</w:t>
      </w:r>
    </w:p>
    <w:p w14:paraId="79CCFBED" w14:textId="77777777" w:rsidR="00120D65" w:rsidRDefault="00120D65" w:rsidP="00120D65">
      <w:pPr>
        <w:jc w:val="both"/>
        <w:rPr>
          <w:b/>
          <w:bCs/>
          <w:u w:val="single"/>
        </w:rPr>
      </w:pPr>
    </w:p>
    <w:p w14:paraId="7CBDABD7" w14:textId="2618F638" w:rsidR="00303A78" w:rsidRDefault="00B94C81" w:rsidP="00303A78">
      <w:pPr>
        <w:ind w:left="720"/>
        <w:jc w:val="both"/>
      </w:pPr>
      <w:r>
        <w:t>A report was received from Councillor Dr Misra providing details of the commemoration of D-Day 80 on 6 June 2024. The estimated cost of the commemoration would be in the region of £250.</w:t>
      </w:r>
    </w:p>
    <w:p w14:paraId="35BA2C45" w14:textId="77777777" w:rsidR="00B94C81" w:rsidRDefault="00B94C81" w:rsidP="00303A78">
      <w:pPr>
        <w:ind w:left="720"/>
        <w:jc w:val="both"/>
      </w:pPr>
    </w:p>
    <w:p w14:paraId="58565E1C" w14:textId="6C36B7F1" w:rsidR="00B94C81" w:rsidRPr="00B94C81" w:rsidRDefault="00B94C81" w:rsidP="00303A78">
      <w:pPr>
        <w:ind w:left="720"/>
        <w:jc w:val="both"/>
      </w:pPr>
      <w:r>
        <w:rPr>
          <w:b/>
          <w:bCs/>
          <w:u w:val="single"/>
        </w:rPr>
        <w:t>RESOLVED</w:t>
      </w:r>
      <w:r>
        <w:t xml:space="preserve"> that: The proposed arrangements be approved and the Clerk with Councillor Dr Misra to make the necessary arrangements.</w:t>
      </w:r>
    </w:p>
    <w:p w14:paraId="693ECDED" w14:textId="77777777" w:rsidR="002D21A6" w:rsidRDefault="002D21A6" w:rsidP="00303A78">
      <w:pPr>
        <w:ind w:left="720"/>
        <w:jc w:val="both"/>
      </w:pPr>
    </w:p>
    <w:p w14:paraId="3A5FCD25" w14:textId="5F62B7F3" w:rsidR="00303A78" w:rsidRDefault="006B76EE" w:rsidP="00303A78">
      <w:pPr>
        <w:pStyle w:val="ListParagraph"/>
        <w:numPr>
          <w:ilvl w:val="0"/>
          <w:numId w:val="1"/>
        </w:numPr>
        <w:jc w:val="both"/>
        <w:rPr>
          <w:b/>
          <w:bCs/>
          <w:u w:val="single"/>
        </w:rPr>
      </w:pPr>
      <w:r>
        <w:rPr>
          <w:b/>
          <w:bCs/>
          <w:u w:val="single"/>
        </w:rPr>
        <w:t>ANNUAL REPORT OF THE INDEPENDENT REMUNERATION PANEL FOR WALES FOR 2024/25.</w:t>
      </w:r>
    </w:p>
    <w:p w14:paraId="17E60960" w14:textId="77777777" w:rsidR="002D21A6" w:rsidRDefault="002D21A6" w:rsidP="002D21A6">
      <w:pPr>
        <w:jc w:val="both"/>
        <w:rPr>
          <w:b/>
          <w:bCs/>
          <w:u w:val="single"/>
        </w:rPr>
      </w:pPr>
    </w:p>
    <w:p w14:paraId="3C8B107D" w14:textId="7D3456F5" w:rsidR="006B76EE" w:rsidRDefault="004972E7" w:rsidP="006B76EE">
      <w:pPr>
        <w:ind w:left="720"/>
        <w:jc w:val="both"/>
      </w:pPr>
      <w:r>
        <w:t>The Council considered those determinations that were optional as well as the timing pf payments.</w:t>
      </w:r>
    </w:p>
    <w:p w14:paraId="7690BEB1" w14:textId="77777777" w:rsidR="004972E7" w:rsidRDefault="004972E7" w:rsidP="006B76EE">
      <w:pPr>
        <w:ind w:left="720"/>
        <w:jc w:val="both"/>
      </w:pPr>
    </w:p>
    <w:p w14:paraId="0D9593D1" w14:textId="495E04C0" w:rsidR="004972E7" w:rsidRDefault="004972E7" w:rsidP="006B76EE">
      <w:pPr>
        <w:ind w:left="720"/>
        <w:jc w:val="both"/>
      </w:pPr>
      <w:r>
        <w:rPr>
          <w:b/>
          <w:bCs/>
          <w:u w:val="single"/>
        </w:rPr>
        <w:t>RESOLVED</w:t>
      </w:r>
      <w:r>
        <w:t xml:space="preserve"> that:</w:t>
      </w:r>
    </w:p>
    <w:p w14:paraId="279B6E47" w14:textId="77777777" w:rsidR="004972E7" w:rsidRDefault="004972E7" w:rsidP="006B76EE">
      <w:pPr>
        <w:ind w:left="720"/>
        <w:jc w:val="both"/>
      </w:pPr>
    </w:p>
    <w:p w14:paraId="689A7FAE" w14:textId="1118127A" w:rsidR="007D583E" w:rsidRDefault="007D583E" w:rsidP="007D583E">
      <w:pPr>
        <w:pStyle w:val="ListParagraph"/>
        <w:numPr>
          <w:ilvl w:val="0"/>
          <w:numId w:val="24"/>
        </w:numPr>
        <w:jc w:val="both"/>
      </w:pPr>
      <w:r>
        <w:t>The senior role payments be not adopted.</w:t>
      </w:r>
    </w:p>
    <w:p w14:paraId="0A2130F2" w14:textId="2D2E1105" w:rsidR="007D583E" w:rsidRDefault="007D583E" w:rsidP="007D583E">
      <w:pPr>
        <w:pStyle w:val="ListParagraph"/>
        <w:numPr>
          <w:ilvl w:val="0"/>
          <w:numId w:val="24"/>
        </w:numPr>
        <w:jc w:val="both"/>
      </w:pPr>
      <w:r>
        <w:t>A sum of up to £500 be allocated for the Chair’s allowance.</w:t>
      </w:r>
    </w:p>
    <w:p w14:paraId="365F7B9F" w14:textId="554ED7CB" w:rsidR="007D583E" w:rsidRDefault="007D583E" w:rsidP="007D583E">
      <w:pPr>
        <w:pStyle w:val="ListParagraph"/>
        <w:numPr>
          <w:ilvl w:val="0"/>
          <w:numId w:val="24"/>
        </w:numPr>
        <w:jc w:val="both"/>
      </w:pPr>
      <w:r>
        <w:t>A sum of up to £250 be allocated for the Vice-Chair’s allowance.</w:t>
      </w:r>
    </w:p>
    <w:p w14:paraId="7D8DAD62" w14:textId="6B9DE7CC" w:rsidR="007D583E" w:rsidRDefault="007D583E" w:rsidP="007D583E">
      <w:pPr>
        <w:pStyle w:val="ListParagraph"/>
        <w:numPr>
          <w:ilvl w:val="0"/>
          <w:numId w:val="24"/>
        </w:numPr>
        <w:jc w:val="both"/>
      </w:pPr>
      <w:r>
        <w:t>Payments made in relation to (b) and (c) to be paid based on evidence of expenditure incurred.</w:t>
      </w:r>
    </w:p>
    <w:p w14:paraId="08165616" w14:textId="7DC15AB4" w:rsidR="007D583E" w:rsidRDefault="007D583E" w:rsidP="007D583E">
      <w:pPr>
        <w:pStyle w:val="ListParagraph"/>
        <w:numPr>
          <w:ilvl w:val="0"/>
          <w:numId w:val="24"/>
        </w:numPr>
        <w:jc w:val="both"/>
      </w:pPr>
      <w:r>
        <w:lastRenderedPageBreak/>
        <w:t>The attendance allowance be not adopted.</w:t>
      </w:r>
    </w:p>
    <w:p w14:paraId="5BF13CDE" w14:textId="00B0C237" w:rsidR="007D583E" w:rsidRDefault="007D583E" w:rsidP="007D583E">
      <w:pPr>
        <w:pStyle w:val="ListParagraph"/>
        <w:numPr>
          <w:ilvl w:val="0"/>
          <w:numId w:val="24"/>
        </w:numPr>
        <w:jc w:val="both"/>
      </w:pPr>
      <w:r>
        <w:t>Travel and subsistence payments be payable for approved business.</w:t>
      </w:r>
    </w:p>
    <w:p w14:paraId="50B8F74D" w14:textId="5C7D631C" w:rsidR="007D583E" w:rsidRDefault="007D583E" w:rsidP="007D583E">
      <w:pPr>
        <w:pStyle w:val="ListParagraph"/>
        <w:numPr>
          <w:ilvl w:val="0"/>
          <w:numId w:val="24"/>
        </w:numPr>
        <w:jc w:val="both"/>
      </w:pPr>
      <w:r>
        <w:t>Financial loss allowances be payable subject to provision of evidence of loss being incurred.</w:t>
      </w:r>
    </w:p>
    <w:p w14:paraId="586CD730" w14:textId="55A3DB4C" w:rsidR="004972E7" w:rsidRDefault="007D583E" w:rsidP="007D583E">
      <w:pPr>
        <w:pStyle w:val="ListParagraph"/>
        <w:numPr>
          <w:ilvl w:val="0"/>
          <w:numId w:val="24"/>
        </w:numPr>
        <w:jc w:val="both"/>
      </w:pPr>
      <w:r>
        <w:t>The basic payments for councillors who do not opt out to be made in March 2025.</w:t>
      </w:r>
    </w:p>
    <w:p w14:paraId="4701876B" w14:textId="4BB77BAF" w:rsidR="004972E7" w:rsidRDefault="007D583E" w:rsidP="00450B94">
      <w:pPr>
        <w:pStyle w:val="ListParagraph"/>
        <w:numPr>
          <w:ilvl w:val="0"/>
          <w:numId w:val="24"/>
        </w:numPr>
        <w:jc w:val="both"/>
      </w:pPr>
      <w:r w:rsidRPr="007D583E">
        <w:t>The basic payment for other costs (£52 per annum) be paid as an allowance rather than reimbursement for actual expenses incurred.</w:t>
      </w:r>
    </w:p>
    <w:p w14:paraId="2B069875" w14:textId="77777777" w:rsidR="007D583E" w:rsidRDefault="007D583E" w:rsidP="007D583E">
      <w:pPr>
        <w:jc w:val="both"/>
      </w:pPr>
    </w:p>
    <w:p w14:paraId="6D07CEA7" w14:textId="72CC8F07" w:rsidR="007D583E" w:rsidRDefault="007D583E" w:rsidP="00237C7E">
      <w:pPr>
        <w:pStyle w:val="ListParagraph"/>
        <w:numPr>
          <w:ilvl w:val="0"/>
          <w:numId w:val="1"/>
        </w:numPr>
        <w:jc w:val="both"/>
        <w:rPr>
          <w:b/>
          <w:bCs/>
          <w:u w:val="single"/>
        </w:rPr>
      </w:pPr>
      <w:r w:rsidRPr="00237C7E">
        <w:rPr>
          <w:b/>
          <w:bCs/>
          <w:u w:val="single"/>
        </w:rPr>
        <w:t>MEMBERS WHO HAD ATTENDED MEETINGS OF OTHER BODIES.</w:t>
      </w:r>
    </w:p>
    <w:p w14:paraId="232C26C3" w14:textId="77777777" w:rsidR="00237C7E" w:rsidRDefault="00237C7E" w:rsidP="00237C7E">
      <w:pPr>
        <w:jc w:val="both"/>
        <w:rPr>
          <w:b/>
          <w:bCs/>
          <w:u w:val="single"/>
        </w:rPr>
      </w:pPr>
    </w:p>
    <w:p w14:paraId="629ABE78" w14:textId="6966FD14" w:rsidR="00237C7E" w:rsidRDefault="0011086C" w:rsidP="00237C7E">
      <w:pPr>
        <w:ind w:left="993"/>
        <w:jc w:val="both"/>
      </w:pPr>
      <w:r>
        <w:t>The following reports were received:</w:t>
      </w:r>
    </w:p>
    <w:p w14:paraId="585DAF97" w14:textId="77777777" w:rsidR="0011086C" w:rsidRDefault="0011086C" w:rsidP="00237C7E">
      <w:pPr>
        <w:ind w:left="993"/>
        <w:jc w:val="both"/>
      </w:pPr>
    </w:p>
    <w:p w14:paraId="5A693A7F" w14:textId="63768C6F" w:rsidR="0011086C" w:rsidRDefault="0011086C" w:rsidP="00237C7E">
      <w:pPr>
        <w:ind w:left="993"/>
        <w:jc w:val="both"/>
      </w:pPr>
      <w:r>
        <w:t xml:space="preserve">a) A brief report was received from the Chair in relation to a meeting of the </w:t>
      </w:r>
      <w:r w:rsidR="00063ED1">
        <w:t xml:space="preserve">Health Board’s </w:t>
      </w:r>
      <w:r>
        <w:t>Eastern Wellbeing Hub that he recently attended.</w:t>
      </w:r>
    </w:p>
    <w:p w14:paraId="537F6E9D" w14:textId="31DE19AD" w:rsidR="0011086C" w:rsidRDefault="0011086C" w:rsidP="00237C7E">
      <w:pPr>
        <w:ind w:left="993"/>
        <w:jc w:val="both"/>
      </w:pPr>
      <w:r>
        <w:t>b) A report with slides had been circulated by Councillor Edwards to all members by email in relation to a recent Planning Aid Wales seminar he had recently attended.</w:t>
      </w:r>
    </w:p>
    <w:p w14:paraId="000D6566" w14:textId="617D39D5" w:rsidR="0011086C" w:rsidRDefault="0011086C" w:rsidP="00237C7E">
      <w:pPr>
        <w:ind w:left="993"/>
        <w:jc w:val="both"/>
      </w:pPr>
      <w:r>
        <w:t>c) The Vice-Chair had attended the One Voice Wales Awards Conference and had collected a commended certificate for the Council’s work in relation to community engagement. She gave a brief report on the conference and suggested that for the future the Council should seek to arrange community events involving external organisations that provided services to the residents of the community.</w:t>
      </w:r>
    </w:p>
    <w:p w14:paraId="27D1E76D" w14:textId="77777777" w:rsidR="0011086C" w:rsidRDefault="0011086C" w:rsidP="00237C7E">
      <w:pPr>
        <w:ind w:left="993"/>
        <w:jc w:val="both"/>
      </w:pPr>
    </w:p>
    <w:p w14:paraId="3E54EA35" w14:textId="2B2C22A0" w:rsidR="0011086C" w:rsidRDefault="0011086C" w:rsidP="0011086C">
      <w:pPr>
        <w:ind w:left="720" w:hanging="11"/>
      </w:pPr>
      <w:r>
        <w:rPr>
          <w:b/>
          <w:bCs/>
          <w:u w:val="single"/>
        </w:rPr>
        <w:t>RESOLVED</w:t>
      </w:r>
      <w:r>
        <w:t xml:space="preserve"> that: The Council records its appreciation to the Vice-Chair for attending the conference and for the Clerk in relation to the preparation of the awards submission.</w:t>
      </w:r>
    </w:p>
    <w:p w14:paraId="44FECCEC" w14:textId="77777777" w:rsidR="0011086C" w:rsidRDefault="0011086C" w:rsidP="0011086C">
      <w:pPr>
        <w:ind w:left="720" w:hanging="11"/>
      </w:pPr>
    </w:p>
    <w:p w14:paraId="226F2993" w14:textId="6F486F2A" w:rsidR="0011086C" w:rsidRDefault="0011086C" w:rsidP="0011086C">
      <w:pPr>
        <w:pStyle w:val="ListParagraph"/>
        <w:numPr>
          <w:ilvl w:val="0"/>
          <w:numId w:val="1"/>
        </w:numPr>
        <w:rPr>
          <w:b/>
          <w:bCs/>
          <w:u w:val="single"/>
        </w:rPr>
      </w:pPr>
      <w:r>
        <w:rPr>
          <w:b/>
          <w:bCs/>
          <w:u w:val="single"/>
        </w:rPr>
        <w:t>SOCIAL MEDIA POSTING IN RELATION TO RISE IN THE PRECEPT FOR 2024/25.</w:t>
      </w:r>
    </w:p>
    <w:p w14:paraId="7654A65F" w14:textId="77777777" w:rsidR="0011086C" w:rsidRDefault="0011086C" w:rsidP="0011086C">
      <w:pPr>
        <w:rPr>
          <w:b/>
          <w:bCs/>
          <w:u w:val="single"/>
        </w:rPr>
      </w:pPr>
    </w:p>
    <w:p w14:paraId="1B8576B8" w14:textId="22A76F40" w:rsidR="0011086C" w:rsidRDefault="0011086C" w:rsidP="0011086C">
      <w:pPr>
        <w:ind w:left="993"/>
      </w:pPr>
      <w:r>
        <w:t xml:space="preserve">Consideration was given to responding to a recent social media posting concerning the rise in the Council’s precept for 2024/25. </w:t>
      </w:r>
    </w:p>
    <w:p w14:paraId="684FE715" w14:textId="77777777" w:rsidR="0011086C" w:rsidRDefault="0011086C" w:rsidP="0011086C">
      <w:pPr>
        <w:ind w:left="993"/>
      </w:pPr>
    </w:p>
    <w:p w14:paraId="09F1EB6D" w14:textId="77777777" w:rsidR="005F0530" w:rsidRDefault="0011086C" w:rsidP="000F0CDD">
      <w:pPr>
        <w:ind w:left="993" w:hanging="284"/>
      </w:pPr>
      <w:r>
        <w:rPr>
          <w:b/>
          <w:bCs/>
          <w:u w:val="single"/>
        </w:rPr>
        <w:t>RESOLVED</w:t>
      </w:r>
      <w:r>
        <w:t xml:space="preserve"> that: </w:t>
      </w:r>
    </w:p>
    <w:p w14:paraId="0284F107" w14:textId="77777777" w:rsidR="005F0530" w:rsidRDefault="005F0530" w:rsidP="0011086C">
      <w:pPr>
        <w:ind w:left="993"/>
      </w:pPr>
    </w:p>
    <w:p w14:paraId="1145BEC6" w14:textId="4CA41AA4" w:rsidR="0011086C" w:rsidRDefault="005F0530" w:rsidP="0011086C">
      <w:pPr>
        <w:ind w:left="993"/>
      </w:pPr>
      <w:r>
        <w:t xml:space="preserve">a) </w:t>
      </w:r>
      <w:r w:rsidR="0011086C">
        <w:t xml:space="preserve">The Clerk to prepare a brief statement to be included in the Spring Newsletter </w:t>
      </w:r>
      <w:r>
        <w:t>and on social media demonstrating to residents the role and function of the Council.</w:t>
      </w:r>
    </w:p>
    <w:p w14:paraId="3FAEA063" w14:textId="4F952C1C" w:rsidR="005F0530" w:rsidRDefault="005F0530" w:rsidP="0011086C">
      <w:pPr>
        <w:ind w:left="993"/>
      </w:pPr>
      <w:r>
        <w:t>b) The Clerk to seek the views of councillors prior to the statement being finalised.</w:t>
      </w:r>
    </w:p>
    <w:p w14:paraId="67A6A929" w14:textId="77777777" w:rsidR="00063ED1" w:rsidRDefault="00063ED1" w:rsidP="0011086C">
      <w:pPr>
        <w:ind w:left="993"/>
      </w:pPr>
    </w:p>
    <w:p w14:paraId="479C46DF" w14:textId="77777777" w:rsidR="00063ED1" w:rsidRDefault="00063ED1">
      <w:pPr>
        <w:rPr>
          <w:b/>
          <w:bCs/>
          <w:u w:val="single"/>
        </w:rPr>
      </w:pPr>
      <w:r>
        <w:rPr>
          <w:b/>
          <w:bCs/>
          <w:u w:val="single"/>
        </w:rPr>
        <w:br w:type="page"/>
      </w:r>
    </w:p>
    <w:p w14:paraId="69A7EC80" w14:textId="7FB46BE6" w:rsidR="005F0530" w:rsidRDefault="005F0530" w:rsidP="005F0530">
      <w:pPr>
        <w:pStyle w:val="ListParagraph"/>
        <w:numPr>
          <w:ilvl w:val="0"/>
          <w:numId w:val="1"/>
        </w:numPr>
        <w:rPr>
          <w:b/>
          <w:bCs/>
          <w:u w:val="single"/>
        </w:rPr>
      </w:pPr>
      <w:r>
        <w:rPr>
          <w:b/>
          <w:bCs/>
          <w:u w:val="single"/>
        </w:rPr>
        <w:lastRenderedPageBreak/>
        <w:t>SENEDD CONSULTATION – ELECTORAL CANDIDATES LIST BILL.</w:t>
      </w:r>
    </w:p>
    <w:p w14:paraId="37DC6A6E" w14:textId="77777777" w:rsidR="005F0530" w:rsidRDefault="005F0530" w:rsidP="005F0530">
      <w:pPr>
        <w:rPr>
          <w:b/>
          <w:bCs/>
          <w:u w:val="single"/>
        </w:rPr>
      </w:pPr>
    </w:p>
    <w:p w14:paraId="5A3BE885" w14:textId="5157BDA4" w:rsidR="005F0530" w:rsidRDefault="005F0530" w:rsidP="005F0530">
      <w:pPr>
        <w:ind w:left="993"/>
      </w:pPr>
      <w:r>
        <w:t>Consideration was given to the consultation. A brief discussion took place in relation to the Council’s response to the consultation.</w:t>
      </w:r>
    </w:p>
    <w:p w14:paraId="5E4112BA" w14:textId="77777777" w:rsidR="005F0530" w:rsidRDefault="005F0530" w:rsidP="005F0530">
      <w:pPr>
        <w:ind w:left="993"/>
      </w:pPr>
    </w:p>
    <w:p w14:paraId="7D90E6E2" w14:textId="25CF9509" w:rsidR="005F0530" w:rsidRPr="005F0530" w:rsidRDefault="005F0530" w:rsidP="000F0CDD">
      <w:pPr>
        <w:ind w:left="709"/>
        <w:jc w:val="both"/>
      </w:pPr>
      <w:r>
        <w:rPr>
          <w:b/>
          <w:bCs/>
          <w:u w:val="single"/>
        </w:rPr>
        <w:t>RESOLVED</w:t>
      </w:r>
      <w:r>
        <w:t xml:space="preserve"> that: The Clerk to complete the consultation form in draft and consult with the Chair, Vice-Chair, Councillor Gibson and King before finalising and submitting the form to the Welsh </w:t>
      </w:r>
      <w:r w:rsidR="000F2B89">
        <w:t>Government</w:t>
      </w:r>
      <w:r>
        <w:t>.</w:t>
      </w:r>
    </w:p>
    <w:p w14:paraId="40C9B5B4" w14:textId="77777777" w:rsidR="005F0530" w:rsidRDefault="005F0530" w:rsidP="000F0CDD">
      <w:pPr>
        <w:ind w:left="709"/>
      </w:pPr>
    </w:p>
    <w:p w14:paraId="6E66041F" w14:textId="1A47F360" w:rsidR="0089108C" w:rsidRDefault="0089108C" w:rsidP="0089108C">
      <w:pPr>
        <w:pStyle w:val="ListParagraph"/>
        <w:numPr>
          <w:ilvl w:val="0"/>
          <w:numId w:val="1"/>
        </w:numPr>
        <w:jc w:val="both"/>
        <w:rPr>
          <w:b/>
          <w:bCs/>
          <w:u w:val="single"/>
        </w:rPr>
      </w:pPr>
      <w:r>
        <w:rPr>
          <w:b/>
          <w:bCs/>
          <w:u w:val="single"/>
        </w:rPr>
        <w:t xml:space="preserve">BANK RECONCILIATION AS AT </w:t>
      </w:r>
      <w:r w:rsidR="005F0530">
        <w:rPr>
          <w:b/>
          <w:bCs/>
          <w:u w:val="single"/>
        </w:rPr>
        <w:t>29 FEBRUARY</w:t>
      </w:r>
      <w:r w:rsidR="00747B8D">
        <w:rPr>
          <w:b/>
          <w:bCs/>
          <w:u w:val="single"/>
        </w:rPr>
        <w:t xml:space="preserve"> 2024</w:t>
      </w:r>
      <w:r w:rsidR="00DD5689">
        <w:rPr>
          <w:b/>
          <w:bCs/>
          <w:u w:val="single"/>
        </w:rPr>
        <w:t>.</w:t>
      </w:r>
    </w:p>
    <w:p w14:paraId="539731A0" w14:textId="77777777" w:rsidR="0089108C" w:rsidRDefault="0089108C" w:rsidP="0089108C">
      <w:pPr>
        <w:jc w:val="both"/>
        <w:rPr>
          <w:b/>
          <w:bCs/>
          <w:u w:val="single"/>
        </w:rPr>
      </w:pPr>
    </w:p>
    <w:p w14:paraId="7EF961BD" w14:textId="393A58CE" w:rsidR="0089108C" w:rsidRDefault="0089108C" w:rsidP="000F0CDD">
      <w:pPr>
        <w:ind w:left="720" w:hanging="11"/>
        <w:jc w:val="both"/>
      </w:pPr>
      <w:r>
        <w:rPr>
          <w:b/>
          <w:bCs/>
          <w:u w:val="single"/>
        </w:rPr>
        <w:t>RESOLVED</w:t>
      </w:r>
      <w:r>
        <w:t xml:space="preserve"> that: The bank reconciliation be approved.</w:t>
      </w:r>
    </w:p>
    <w:p w14:paraId="01DD2B63" w14:textId="77777777" w:rsidR="0089108C" w:rsidRDefault="0089108C" w:rsidP="0089108C">
      <w:pPr>
        <w:ind w:left="720"/>
        <w:jc w:val="both"/>
      </w:pPr>
    </w:p>
    <w:p w14:paraId="5E16D185" w14:textId="087194E8" w:rsidR="0089108C" w:rsidRDefault="0089108C" w:rsidP="0089108C">
      <w:pPr>
        <w:pStyle w:val="ListParagraph"/>
        <w:numPr>
          <w:ilvl w:val="0"/>
          <w:numId w:val="1"/>
        </w:numPr>
        <w:jc w:val="both"/>
        <w:rPr>
          <w:b/>
          <w:bCs/>
          <w:u w:val="single"/>
        </w:rPr>
      </w:pPr>
      <w:r>
        <w:rPr>
          <w:b/>
          <w:bCs/>
          <w:u w:val="single"/>
        </w:rPr>
        <w:t>EXAMINATION AND PAYMENT OF ACCOUNTS.</w:t>
      </w:r>
    </w:p>
    <w:p w14:paraId="6F860782" w14:textId="77777777" w:rsidR="0089108C" w:rsidRDefault="0089108C" w:rsidP="0089108C">
      <w:pPr>
        <w:jc w:val="both"/>
        <w:rPr>
          <w:b/>
          <w:bCs/>
          <w:u w:val="single"/>
        </w:rPr>
      </w:pPr>
    </w:p>
    <w:p w14:paraId="46FE80A5" w14:textId="55884BA7" w:rsidR="00747B8D" w:rsidRDefault="0089108C" w:rsidP="000F0CDD">
      <w:pPr>
        <w:ind w:left="993" w:hanging="284"/>
        <w:jc w:val="both"/>
      </w:pPr>
      <w:r>
        <w:rPr>
          <w:b/>
          <w:bCs/>
          <w:u w:val="single"/>
        </w:rPr>
        <w:t>RESOLVED</w:t>
      </w:r>
      <w:r>
        <w:t xml:space="preserve"> that: The under-mentioned accounts be paid as indicated below:</w:t>
      </w:r>
    </w:p>
    <w:p w14:paraId="2455E1EC" w14:textId="79E7A6FF" w:rsidR="00747B8D" w:rsidRDefault="00747B8D" w:rsidP="00DD431F">
      <w:pPr>
        <w:jc w:val="both"/>
      </w:pPr>
      <w:r>
        <w:tab/>
      </w:r>
    </w:p>
    <w:p w14:paraId="248490A6" w14:textId="77777777" w:rsidR="005F0530" w:rsidRDefault="005F0530" w:rsidP="00DD431F">
      <w:pPr>
        <w:jc w:val="both"/>
      </w:pPr>
      <w:r>
        <w:tab/>
        <w:t xml:space="preserve">    </w:t>
      </w:r>
    </w:p>
    <w:tbl>
      <w:tblPr>
        <w:tblW w:w="9168" w:type="dxa"/>
        <w:tblInd w:w="-30" w:type="dxa"/>
        <w:tblLayout w:type="fixed"/>
        <w:tblLook w:val="0000" w:firstRow="0" w:lastRow="0" w:firstColumn="0" w:lastColumn="0" w:noHBand="0" w:noVBand="0"/>
      </w:tblPr>
      <w:tblGrid>
        <w:gridCol w:w="3797"/>
        <w:gridCol w:w="1243"/>
        <w:gridCol w:w="4128"/>
      </w:tblGrid>
      <w:tr w:rsidR="005F0530" w14:paraId="1EF1B6AD" w14:textId="77777777" w:rsidTr="005F0530">
        <w:trPr>
          <w:trHeight w:val="286"/>
        </w:trPr>
        <w:tc>
          <w:tcPr>
            <w:tcW w:w="3797" w:type="dxa"/>
            <w:tcBorders>
              <w:top w:val="nil"/>
              <w:left w:val="nil"/>
              <w:bottom w:val="nil"/>
              <w:right w:val="nil"/>
            </w:tcBorders>
          </w:tcPr>
          <w:p w14:paraId="0CADF88A" w14:textId="77777777" w:rsidR="005F0530" w:rsidRDefault="005F0530">
            <w:pPr>
              <w:autoSpaceDE w:val="0"/>
              <w:autoSpaceDN w:val="0"/>
              <w:adjustRightInd w:val="0"/>
              <w:spacing w:line="240" w:lineRule="auto"/>
              <w:rPr>
                <w:rFonts w:ascii="Calibri" w:hAnsi="Calibri" w:cs="Calibri"/>
                <w:b/>
                <w:bCs/>
                <w:color w:val="000000"/>
                <w:kern w:val="0"/>
                <w:szCs w:val="24"/>
              </w:rPr>
            </w:pPr>
            <w:r>
              <w:rPr>
                <w:rFonts w:ascii="Calibri" w:hAnsi="Calibri" w:cs="Calibri"/>
                <w:b/>
                <w:bCs/>
                <w:color w:val="000000"/>
                <w:kern w:val="0"/>
                <w:szCs w:val="24"/>
              </w:rPr>
              <w:t>Payee</w:t>
            </w:r>
          </w:p>
        </w:tc>
        <w:tc>
          <w:tcPr>
            <w:tcW w:w="1243" w:type="dxa"/>
            <w:tcBorders>
              <w:top w:val="nil"/>
              <w:left w:val="nil"/>
              <w:bottom w:val="nil"/>
              <w:right w:val="nil"/>
            </w:tcBorders>
          </w:tcPr>
          <w:p w14:paraId="09247D82" w14:textId="77777777" w:rsidR="005F0530" w:rsidRDefault="005F0530">
            <w:pPr>
              <w:autoSpaceDE w:val="0"/>
              <w:autoSpaceDN w:val="0"/>
              <w:adjustRightInd w:val="0"/>
              <w:spacing w:line="240" w:lineRule="auto"/>
              <w:rPr>
                <w:rFonts w:ascii="Calibri" w:hAnsi="Calibri" w:cs="Calibri"/>
                <w:b/>
                <w:bCs/>
                <w:color w:val="000000"/>
                <w:kern w:val="0"/>
                <w:szCs w:val="24"/>
              </w:rPr>
            </w:pPr>
            <w:r>
              <w:rPr>
                <w:rFonts w:ascii="Calibri" w:hAnsi="Calibri" w:cs="Calibri"/>
                <w:b/>
                <w:bCs/>
                <w:color w:val="000000"/>
                <w:kern w:val="0"/>
                <w:szCs w:val="24"/>
              </w:rPr>
              <w:t>Amount</w:t>
            </w:r>
          </w:p>
        </w:tc>
        <w:tc>
          <w:tcPr>
            <w:tcW w:w="4128" w:type="dxa"/>
            <w:tcBorders>
              <w:top w:val="nil"/>
              <w:left w:val="nil"/>
              <w:bottom w:val="nil"/>
              <w:right w:val="nil"/>
            </w:tcBorders>
          </w:tcPr>
          <w:p w14:paraId="57EFA09E" w14:textId="77777777" w:rsidR="005F0530" w:rsidRDefault="005F0530">
            <w:pPr>
              <w:autoSpaceDE w:val="0"/>
              <w:autoSpaceDN w:val="0"/>
              <w:adjustRightInd w:val="0"/>
              <w:spacing w:line="240" w:lineRule="auto"/>
              <w:rPr>
                <w:rFonts w:ascii="Calibri" w:hAnsi="Calibri" w:cs="Calibri"/>
                <w:b/>
                <w:bCs/>
                <w:color w:val="000000"/>
                <w:kern w:val="0"/>
                <w:szCs w:val="24"/>
              </w:rPr>
            </w:pPr>
            <w:r>
              <w:rPr>
                <w:rFonts w:ascii="Calibri" w:hAnsi="Calibri" w:cs="Calibri"/>
                <w:b/>
                <w:bCs/>
                <w:color w:val="000000"/>
                <w:kern w:val="0"/>
                <w:szCs w:val="24"/>
              </w:rPr>
              <w:t>Description of Payment</w:t>
            </w:r>
          </w:p>
        </w:tc>
      </w:tr>
      <w:tr w:rsidR="005F0530" w14:paraId="6B165423" w14:textId="77777777" w:rsidTr="005F0530">
        <w:trPr>
          <w:trHeight w:val="286"/>
        </w:trPr>
        <w:tc>
          <w:tcPr>
            <w:tcW w:w="3797" w:type="dxa"/>
            <w:tcBorders>
              <w:top w:val="nil"/>
              <w:left w:val="nil"/>
              <w:bottom w:val="nil"/>
              <w:right w:val="nil"/>
            </w:tcBorders>
          </w:tcPr>
          <w:p w14:paraId="64A46B34"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One Voice Wales</w:t>
            </w:r>
          </w:p>
        </w:tc>
        <w:tc>
          <w:tcPr>
            <w:tcW w:w="1243" w:type="dxa"/>
            <w:tcBorders>
              <w:top w:val="nil"/>
              <w:left w:val="nil"/>
              <w:bottom w:val="nil"/>
              <w:right w:val="nil"/>
            </w:tcBorders>
          </w:tcPr>
          <w:p w14:paraId="12B18D06" w14:textId="555C1BFD"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60.00 </w:t>
            </w:r>
          </w:p>
        </w:tc>
        <w:tc>
          <w:tcPr>
            <w:tcW w:w="4128" w:type="dxa"/>
            <w:tcBorders>
              <w:top w:val="nil"/>
              <w:left w:val="nil"/>
              <w:bottom w:val="nil"/>
              <w:right w:val="nil"/>
            </w:tcBorders>
          </w:tcPr>
          <w:p w14:paraId="407BDE92"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One Voice Wales Conference Fee</w:t>
            </w:r>
          </w:p>
        </w:tc>
      </w:tr>
      <w:tr w:rsidR="005F0530" w14:paraId="4C64E8A9" w14:textId="77777777" w:rsidTr="005F0530">
        <w:trPr>
          <w:trHeight w:val="286"/>
        </w:trPr>
        <w:tc>
          <w:tcPr>
            <w:tcW w:w="3797" w:type="dxa"/>
            <w:tcBorders>
              <w:top w:val="nil"/>
              <w:left w:val="nil"/>
              <w:bottom w:val="nil"/>
              <w:right w:val="nil"/>
            </w:tcBorders>
          </w:tcPr>
          <w:p w14:paraId="52A6BF65"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P.R. Egan</w:t>
            </w:r>
          </w:p>
        </w:tc>
        <w:tc>
          <w:tcPr>
            <w:tcW w:w="1243" w:type="dxa"/>
            <w:tcBorders>
              <w:top w:val="nil"/>
              <w:left w:val="nil"/>
              <w:bottom w:val="nil"/>
              <w:right w:val="nil"/>
            </w:tcBorders>
          </w:tcPr>
          <w:p w14:paraId="6209691F" w14:textId="2EBB8DB6"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27.25 </w:t>
            </w:r>
          </w:p>
        </w:tc>
        <w:tc>
          <w:tcPr>
            <w:tcW w:w="4128" w:type="dxa"/>
            <w:tcBorders>
              <w:top w:val="nil"/>
              <w:left w:val="nil"/>
              <w:bottom w:val="nil"/>
              <w:right w:val="nil"/>
            </w:tcBorders>
          </w:tcPr>
          <w:p w14:paraId="1E12A587"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Telephone Expenses</w:t>
            </w:r>
          </w:p>
        </w:tc>
      </w:tr>
      <w:tr w:rsidR="005F0530" w14:paraId="6863F04C" w14:textId="77777777" w:rsidTr="005F0530">
        <w:trPr>
          <w:trHeight w:val="286"/>
        </w:trPr>
        <w:tc>
          <w:tcPr>
            <w:tcW w:w="3797" w:type="dxa"/>
            <w:tcBorders>
              <w:top w:val="nil"/>
              <w:left w:val="nil"/>
              <w:bottom w:val="nil"/>
              <w:right w:val="nil"/>
            </w:tcBorders>
          </w:tcPr>
          <w:p w14:paraId="563E7336"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Kids Cancer Charity</w:t>
            </w:r>
          </w:p>
        </w:tc>
        <w:tc>
          <w:tcPr>
            <w:tcW w:w="1243" w:type="dxa"/>
            <w:tcBorders>
              <w:top w:val="nil"/>
              <w:left w:val="nil"/>
              <w:bottom w:val="nil"/>
              <w:right w:val="nil"/>
            </w:tcBorders>
          </w:tcPr>
          <w:p w14:paraId="34D6B3F6" w14:textId="44165616"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100.00 </w:t>
            </w:r>
          </w:p>
        </w:tc>
        <w:tc>
          <w:tcPr>
            <w:tcW w:w="4128" w:type="dxa"/>
            <w:tcBorders>
              <w:top w:val="nil"/>
              <w:left w:val="nil"/>
              <w:bottom w:val="nil"/>
              <w:right w:val="nil"/>
            </w:tcBorders>
          </w:tcPr>
          <w:p w14:paraId="2BC2B9F0"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Donation</w:t>
            </w:r>
          </w:p>
        </w:tc>
      </w:tr>
      <w:tr w:rsidR="005F0530" w14:paraId="02961268" w14:textId="77777777" w:rsidTr="005F0530">
        <w:trPr>
          <w:trHeight w:val="286"/>
        </w:trPr>
        <w:tc>
          <w:tcPr>
            <w:tcW w:w="3797" w:type="dxa"/>
            <w:tcBorders>
              <w:top w:val="nil"/>
              <w:left w:val="nil"/>
              <w:bottom w:val="nil"/>
              <w:right w:val="nil"/>
            </w:tcBorders>
          </w:tcPr>
          <w:p w14:paraId="5D0671B8"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J. Campbell</w:t>
            </w:r>
          </w:p>
        </w:tc>
        <w:tc>
          <w:tcPr>
            <w:tcW w:w="1243" w:type="dxa"/>
            <w:tcBorders>
              <w:top w:val="nil"/>
              <w:left w:val="nil"/>
              <w:bottom w:val="nil"/>
              <w:right w:val="nil"/>
            </w:tcBorders>
          </w:tcPr>
          <w:p w14:paraId="5B457F14" w14:textId="749ADC83"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165.00 </w:t>
            </w:r>
          </w:p>
        </w:tc>
        <w:tc>
          <w:tcPr>
            <w:tcW w:w="4128" w:type="dxa"/>
            <w:tcBorders>
              <w:top w:val="nil"/>
              <w:left w:val="nil"/>
              <w:bottom w:val="nil"/>
              <w:right w:val="nil"/>
            </w:tcBorders>
          </w:tcPr>
          <w:p w14:paraId="1428F6F0"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Bagpiper for D-Day 80</w:t>
            </w:r>
          </w:p>
        </w:tc>
      </w:tr>
      <w:tr w:rsidR="005F0530" w14:paraId="55AD9DC1" w14:textId="77777777" w:rsidTr="005F0530">
        <w:trPr>
          <w:trHeight w:val="286"/>
        </w:trPr>
        <w:tc>
          <w:tcPr>
            <w:tcW w:w="3797" w:type="dxa"/>
            <w:tcBorders>
              <w:top w:val="nil"/>
              <w:left w:val="nil"/>
              <w:bottom w:val="nil"/>
              <w:right w:val="nil"/>
            </w:tcBorders>
          </w:tcPr>
          <w:p w14:paraId="524CE29E"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The Marquee and Furniture Co.</w:t>
            </w:r>
          </w:p>
        </w:tc>
        <w:tc>
          <w:tcPr>
            <w:tcW w:w="1243" w:type="dxa"/>
            <w:tcBorders>
              <w:top w:val="nil"/>
              <w:left w:val="nil"/>
              <w:bottom w:val="nil"/>
              <w:right w:val="nil"/>
            </w:tcBorders>
          </w:tcPr>
          <w:p w14:paraId="6A9EA223" w14:textId="50B29BBD"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392.04 </w:t>
            </w:r>
          </w:p>
        </w:tc>
        <w:tc>
          <w:tcPr>
            <w:tcW w:w="4128" w:type="dxa"/>
            <w:tcBorders>
              <w:top w:val="nil"/>
              <w:left w:val="nil"/>
              <w:bottom w:val="nil"/>
              <w:right w:val="nil"/>
            </w:tcBorders>
          </w:tcPr>
          <w:p w14:paraId="62BF0848"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Marquees and Furniture for Fete</w:t>
            </w:r>
          </w:p>
        </w:tc>
      </w:tr>
      <w:tr w:rsidR="005F0530" w14:paraId="709EA0CB" w14:textId="77777777" w:rsidTr="005F0530">
        <w:trPr>
          <w:trHeight w:val="286"/>
        </w:trPr>
        <w:tc>
          <w:tcPr>
            <w:tcW w:w="3797" w:type="dxa"/>
            <w:tcBorders>
              <w:top w:val="nil"/>
              <w:left w:val="nil"/>
              <w:bottom w:val="nil"/>
              <w:right w:val="nil"/>
            </w:tcBorders>
          </w:tcPr>
          <w:p w14:paraId="0089C8AA"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B. Augustian</w:t>
            </w:r>
          </w:p>
        </w:tc>
        <w:tc>
          <w:tcPr>
            <w:tcW w:w="1243" w:type="dxa"/>
            <w:tcBorders>
              <w:top w:val="nil"/>
              <w:left w:val="nil"/>
              <w:bottom w:val="nil"/>
              <w:right w:val="nil"/>
            </w:tcBorders>
          </w:tcPr>
          <w:p w14:paraId="40E3C32D" w14:textId="73E8A7ED"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104.00 </w:t>
            </w:r>
          </w:p>
        </w:tc>
        <w:tc>
          <w:tcPr>
            <w:tcW w:w="4128" w:type="dxa"/>
            <w:tcBorders>
              <w:top w:val="nil"/>
              <w:left w:val="nil"/>
              <w:bottom w:val="nil"/>
              <w:right w:val="nil"/>
            </w:tcBorders>
          </w:tcPr>
          <w:p w14:paraId="7CC36FA2"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Councillor Allowance</w:t>
            </w:r>
          </w:p>
        </w:tc>
      </w:tr>
      <w:tr w:rsidR="005F0530" w14:paraId="40AA276E" w14:textId="77777777" w:rsidTr="005F0530">
        <w:trPr>
          <w:trHeight w:val="286"/>
        </w:trPr>
        <w:tc>
          <w:tcPr>
            <w:tcW w:w="3797" w:type="dxa"/>
            <w:tcBorders>
              <w:top w:val="nil"/>
              <w:left w:val="nil"/>
              <w:bottom w:val="nil"/>
              <w:right w:val="nil"/>
            </w:tcBorders>
          </w:tcPr>
          <w:p w14:paraId="108B9132"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J. Byworth-Morgan</w:t>
            </w:r>
          </w:p>
        </w:tc>
        <w:tc>
          <w:tcPr>
            <w:tcW w:w="1243" w:type="dxa"/>
            <w:tcBorders>
              <w:top w:val="nil"/>
              <w:left w:val="nil"/>
              <w:bottom w:val="nil"/>
              <w:right w:val="nil"/>
            </w:tcBorders>
          </w:tcPr>
          <w:p w14:paraId="554DF1F8" w14:textId="0D23F046"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208.00 </w:t>
            </w:r>
          </w:p>
        </w:tc>
        <w:tc>
          <w:tcPr>
            <w:tcW w:w="4128" w:type="dxa"/>
            <w:tcBorders>
              <w:top w:val="nil"/>
              <w:left w:val="nil"/>
              <w:bottom w:val="nil"/>
              <w:right w:val="nil"/>
            </w:tcBorders>
          </w:tcPr>
          <w:p w14:paraId="2A48A9E3"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Councillor Allowance</w:t>
            </w:r>
          </w:p>
        </w:tc>
      </w:tr>
      <w:tr w:rsidR="005F0530" w14:paraId="2B70AE1D" w14:textId="77777777" w:rsidTr="005F0530">
        <w:trPr>
          <w:trHeight w:val="286"/>
        </w:trPr>
        <w:tc>
          <w:tcPr>
            <w:tcW w:w="3797" w:type="dxa"/>
            <w:tcBorders>
              <w:top w:val="nil"/>
              <w:left w:val="nil"/>
              <w:bottom w:val="nil"/>
              <w:right w:val="nil"/>
            </w:tcBorders>
          </w:tcPr>
          <w:p w14:paraId="5AB7891E"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M. Edwards</w:t>
            </w:r>
          </w:p>
        </w:tc>
        <w:tc>
          <w:tcPr>
            <w:tcW w:w="1243" w:type="dxa"/>
            <w:tcBorders>
              <w:top w:val="nil"/>
              <w:left w:val="nil"/>
              <w:bottom w:val="nil"/>
              <w:right w:val="nil"/>
            </w:tcBorders>
          </w:tcPr>
          <w:p w14:paraId="4E141BCA" w14:textId="4FC6F790"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208.00 </w:t>
            </w:r>
          </w:p>
        </w:tc>
        <w:tc>
          <w:tcPr>
            <w:tcW w:w="4128" w:type="dxa"/>
            <w:tcBorders>
              <w:top w:val="nil"/>
              <w:left w:val="nil"/>
              <w:bottom w:val="nil"/>
              <w:right w:val="nil"/>
            </w:tcBorders>
          </w:tcPr>
          <w:p w14:paraId="747AF0B1"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Councillor Allowance</w:t>
            </w:r>
          </w:p>
        </w:tc>
      </w:tr>
      <w:tr w:rsidR="005F0530" w14:paraId="36554BE4" w14:textId="77777777" w:rsidTr="005F0530">
        <w:trPr>
          <w:trHeight w:val="286"/>
        </w:trPr>
        <w:tc>
          <w:tcPr>
            <w:tcW w:w="3797" w:type="dxa"/>
            <w:tcBorders>
              <w:top w:val="nil"/>
              <w:left w:val="nil"/>
              <w:bottom w:val="nil"/>
              <w:right w:val="nil"/>
            </w:tcBorders>
          </w:tcPr>
          <w:p w14:paraId="1CD45319"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P. King</w:t>
            </w:r>
          </w:p>
        </w:tc>
        <w:tc>
          <w:tcPr>
            <w:tcW w:w="1243" w:type="dxa"/>
            <w:tcBorders>
              <w:top w:val="nil"/>
              <w:left w:val="nil"/>
              <w:bottom w:val="nil"/>
              <w:right w:val="nil"/>
            </w:tcBorders>
          </w:tcPr>
          <w:p w14:paraId="1884A147" w14:textId="6202FFC8"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208.00 </w:t>
            </w:r>
          </w:p>
        </w:tc>
        <w:tc>
          <w:tcPr>
            <w:tcW w:w="4128" w:type="dxa"/>
            <w:tcBorders>
              <w:top w:val="nil"/>
              <w:left w:val="nil"/>
              <w:bottom w:val="nil"/>
              <w:right w:val="nil"/>
            </w:tcBorders>
          </w:tcPr>
          <w:p w14:paraId="332BE74D"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Councillor Allowance</w:t>
            </w:r>
          </w:p>
        </w:tc>
      </w:tr>
      <w:tr w:rsidR="005F0530" w14:paraId="0E2E92A0" w14:textId="77777777" w:rsidTr="005F0530">
        <w:trPr>
          <w:trHeight w:val="286"/>
        </w:trPr>
        <w:tc>
          <w:tcPr>
            <w:tcW w:w="3797" w:type="dxa"/>
            <w:tcBorders>
              <w:top w:val="nil"/>
              <w:left w:val="nil"/>
              <w:bottom w:val="nil"/>
              <w:right w:val="nil"/>
            </w:tcBorders>
          </w:tcPr>
          <w:p w14:paraId="014D3848"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S. Jefferies</w:t>
            </w:r>
          </w:p>
        </w:tc>
        <w:tc>
          <w:tcPr>
            <w:tcW w:w="1243" w:type="dxa"/>
            <w:tcBorders>
              <w:top w:val="nil"/>
              <w:left w:val="nil"/>
              <w:bottom w:val="nil"/>
              <w:right w:val="nil"/>
            </w:tcBorders>
          </w:tcPr>
          <w:p w14:paraId="0A74DC74" w14:textId="40D076CD"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208.00 </w:t>
            </w:r>
          </w:p>
        </w:tc>
        <w:tc>
          <w:tcPr>
            <w:tcW w:w="4128" w:type="dxa"/>
            <w:tcBorders>
              <w:top w:val="nil"/>
              <w:left w:val="nil"/>
              <w:bottom w:val="nil"/>
              <w:right w:val="nil"/>
            </w:tcBorders>
          </w:tcPr>
          <w:p w14:paraId="403A0DC2"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Councillor Allowance</w:t>
            </w:r>
          </w:p>
        </w:tc>
      </w:tr>
      <w:tr w:rsidR="005F0530" w14:paraId="2C24CE2A" w14:textId="77777777" w:rsidTr="005F0530">
        <w:trPr>
          <w:trHeight w:val="286"/>
        </w:trPr>
        <w:tc>
          <w:tcPr>
            <w:tcW w:w="3797" w:type="dxa"/>
            <w:tcBorders>
              <w:top w:val="nil"/>
              <w:left w:val="nil"/>
              <w:bottom w:val="nil"/>
              <w:right w:val="nil"/>
            </w:tcBorders>
          </w:tcPr>
          <w:p w14:paraId="2BBBB654"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D. Mears</w:t>
            </w:r>
          </w:p>
        </w:tc>
        <w:tc>
          <w:tcPr>
            <w:tcW w:w="1243" w:type="dxa"/>
            <w:tcBorders>
              <w:top w:val="nil"/>
              <w:left w:val="nil"/>
              <w:bottom w:val="nil"/>
              <w:right w:val="nil"/>
            </w:tcBorders>
          </w:tcPr>
          <w:p w14:paraId="5B4E82D0" w14:textId="446C755E"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208.00 </w:t>
            </w:r>
          </w:p>
        </w:tc>
        <w:tc>
          <w:tcPr>
            <w:tcW w:w="4128" w:type="dxa"/>
            <w:tcBorders>
              <w:top w:val="nil"/>
              <w:left w:val="nil"/>
              <w:bottom w:val="nil"/>
              <w:right w:val="nil"/>
            </w:tcBorders>
          </w:tcPr>
          <w:p w14:paraId="6DFD5EA5"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Councillor Allowance</w:t>
            </w:r>
          </w:p>
        </w:tc>
      </w:tr>
      <w:tr w:rsidR="005F0530" w14:paraId="5C40978C" w14:textId="77777777" w:rsidTr="005F0530">
        <w:trPr>
          <w:trHeight w:val="286"/>
        </w:trPr>
        <w:tc>
          <w:tcPr>
            <w:tcW w:w="3797" w:type="dxa"/>
            <w:tcBorders>
              <w:top w:val="nil"/>
              <w:left w:val="nil"/>
              <w:bottom w:val="nil"/>
              <w:right w:val="nil"/>
            </w:tcBorders>
          </w:tcPr>
          <w:p w14:paraId="1B05DC3B"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CPRW</w:t>
            </w:r>
          </w:p>
        </w:tc>
        <w:tc>
          <w:tcPr>
            <w:tcW w:w="1243" w:type="dxa"/>
            <w:tcBorders>
              <w:top w:val="nil"/>
              <w:left w:val="nil"/>
              <w:bottom w:val="nil"/>
              <w:right w:val="nil"/>
            </w:tcBorders>
          </w:tcPr>
          <w:p w14:paraId="4ADE7509" w14:textId="08C519AF"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20.00 </w:t>
            </w:r>
          </w:p>
        </w:tc>
        <w:tc>
          <w:tcPr>
            <w:tcW w:w="4128" w:type="dxa"/>
            <w:tcBorders>
              <w:top w:val="nil"/>
              <w:left w:val="nil"/>
              <w:bottom w:val="nil"/>
              <w:right w:val="nil"/>
            </w:tcBorders>
          </w:tcPr>
          <w:p w14:paraId="533CBD8C"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Annual Membership Fee</w:t>
            </w:r>
          </w:p>
        </w:tc>
      </w:tr>
      <w:tr w:rsidR="005F0530" w14:paraId="2A303124" w14:textId="77777777" w:rsidTr="005F0530">
        <w:trPr>
          <w:trHeight w:val="286"/>
        </w:trPr>
        <w:tc>
          <w:tcPr>
            <w:tcW w:w="3797" w:type="dxa"/>
            <w:tcBorders>
              <w:top w:val="nil"/>
              <w:left w:val="nil"/>
              <w:bottom w:val="nil"/>
              <w:right w:val="nil"/>
            </w:tcBorders>
          </w:tcPr>
          <w:p w14:paraId="3502C115"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J. Byworth-Morgan</w:t>
            </w:r>
          </w:p>
        </w:tc>
        <w:tc>
          <w:tcPr>
            <w:tcW w:w="1243" w:type="dxa"/>
            <w:tcBorders>
              <w:top w:val="nil"/>
              <w:left w:val="nil"/>
              <w:bottom w:val="nil"/>
              <w:right w:val="nil"/>
            </w:tcBorders>
          </w:tcPr>
          <w:p w14:paraId="45B619B2" w14:textId="4AD8F271"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112.50 </w:t>
            </w:r>
          </w:p>
        </w:tc>
        <w:tc>
          <w:tcPr>
            <w:tcW w:w="4128" w:type="dxa"/>
            <w:tcBorders>
              <w:top w:val="nil"/>
              <w:left w:val="nil"/>
              <w:bottom w:val="nil"/>
              <w:right w:val="nil"/>
            </w:tcBorders>
          </w:tcPr>
          <w:p w14:paraId="76049E0C"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Councillor Allowance 2022/23</w:t>
            </w:r>
          </w:p>
        </w:tc>
      </w:tr>
      <w:tr w:rsidR="005F0530" w14:paraId="12158A41" w14:textId="77777777" w:rsidTr="005F0530">
        <w:trPr>
          <w:trHeight w:val="286"/>
        </w:trPr>
        <w:tc>
          <w:tcPr>
            <w:tcW w:w="3797" w:type="dxa"/>
            <w:tcBorders>
              <w:top w:val="nil"/>
              <w:left w:val="nil"/>
              <w:bottom w:val="nil"/>
              <w:right w:val="nil"/>
            </w:tcBorders>
          </w:tcPr>
          <w:p w14:paraId="15D9F272"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HMRC</w:t>
            </w:r>
          </w:p>
        </w:tc>
        <w:tc>
          <w:tcPr>
            <w:tcW w:w="1243" w:type="dxa"/>
            <w:tcBorders>
              <w:top w:val="nil"/>
              <w:left w:val="nil"/>
              <w:bottom w:val="nil"/>
              <w:right w:val="nil"/>
            </w:tcBorders>
          </w:tcPr>
          <w:p w14:paraId="6536B403" w14:textId="5B9CDE6D"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85.00 </w:t>
            </w:r>
          </w:p>
        </w:tc>
        <w:tc>
          <w:tcPr>
            <w:tcW w:w="4128" w:type="dxa"/>
            <w:tcBorders>
              <w:top w:val="nil"/>
              <w:left w:val="nil"/>
              <w:bottom w:val="nil"/>
              <w:right w:val="nil"/>
            </w:tcBorders>
          </w:tcPr>
          <w:p w14:paraId="7EA4C48E"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Income Tax - Replacement of Lost Cheque</w:t>
            </w:r>
          </w:p>
        </w:tc>
      </w:tr>
      <w:tr w:rsidR="005F0530" w14:paraId="562F02D4" w14:textId="77777777" w:rsidTr="005F0530">
        <w:trPr>
          <w:trHeight w:val="286"/>
        </w:trPr>
        <w:tc>
          <w:tcPr>
            <w:tcW w:w="3797" w:type="dxa"/>
            <w:tcBorders>
              <w:top w:val="nil"/>
              <w:left w:val="nil"/>
              <w:bottom w:val="nil"/>
              <w:right w:val="nil"/>
            </w:tcBorders>
          </w:tcPr>
          <w:p w14:paraId="5F658D18"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William Hart</w:t>
            </w:r>
          </w:p>
        </w:tc>
        <w:tc>
          <w:tcPr>
            <w:tcW w:w="1243" w:type="dxa"/>
            <w:tcBorders>
              <w:top w:val="nil"/>
              <w:left w:val="nil"/>
              <w:bottom w:val="nil"/>
              <w:right w:val="nil"/>
            </w:tcBorders>
          </w:tcPr>
          <w:p w14:paraId="55E2B55F" w14:textId="28F8C46A"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37.98 </w:t>
            </w:r>
          </w:p>
        </w:tc>
        <w:tc>
          <w:tcPr>
            <w:tcW w:w="4128" w:type="dxa"/>
            <w:tcBorders>
              <w:top w:val="nil"/>
              <w:left w:val="nil"/>
              <w:bottom w:val="nil"/>
              <w:right w:val="nil"/>
            </w:tcBorders>
          </w:tcPr>
          <w:p w14:paraId="7554EDAD"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Gate Lock for Allotments</w:t>
            </w:r>
          </w:p>
        </w:tc>
      </w:tr>
      <w:tr w:rsidR="005F0530" w14:paraId="4B434D85" w14:textId="77777777" w:rsidTr="005F0530">
        <w:trPr>
          <w:trHeight w:val="286"/>
        </w:trPr>
        <w:tc>
          <w:tcPr>
            <w:tcW w:w="3797" w:type="dxa"/>
            <w:tcBorders>
              <w:top w:val="nil"/>
              <w:left w:val="nil"/>
              <w:bottom w:val="nil"/>
              <w:right w:val="nil"/>
            </w:tcBorders>
          </w:tcPr>
          <w:p w14:paraId="648C57F4"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P.R. Egan</w:t>
            </w:r>
          </w:p>
        </w:tc>
        <w:tc>
          <w:tcPr>
            <w:tcW w:w="1243" w:type="dxa"/>
            <w:tcBorders>
              <w:top w:val="nil"/>
              <w:left w:val="nil"/>
              <w:bottom w:val="nil"/>
              <w:right w:val="nil"/>
            </w:tcBorders>
          </w:tcPr>
          <w:p w14:paraId="77171CC8" w14:textId="45A3F898"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125.29 </w:t>
            </w:r>
          </w:p>
        </w:tc>
        <w:tc>
          <w:tcPr>
            <w:tcW w:w="4128" w:type="dxa"/>
            <w:tcBorders>
              <w:top w:val="nil"/>
              <w:left w:val="nil"/>
              <w:bottom w:val="nil"/>
              <w:right w:val="nil"/>
            </w:tcBorders>
          </w:tcPr>
          <w:p w14:paraId="4CB80922"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Rent Allowance</w:t>
            </w:r>
          </w:p>
        </w:tc>
      </w:tr>
      <w:tr w:rsidR="005F0530" w14:paraId="6B46A888" w14:textId="77777777" w:rsidTr="005F0530">
        <w:trPr>
          <w:trHeight w:val="286"/>
        </w:trPr>
        <w:tc>
          <w:tcPr>
            <w:tcW w:w="3797" w:type="dxa"/>
            <w:tcBorders>
              <w:top w:val="nil"/>
              <w:left w:val="nil"/>
              <w:bottom w:val="nil"/>
              <w:right w:val="nil"/>
            </w:tcBorders>
          </w:tcPr>
          <w:p w14:paraId="7001BDEE"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P.R. Egan</w:t>
            </w:r>
          </w:p>
        </w:tc>
        <w:tc>
          <w:tcPr>
            <w:tcW w:w="1243" w:type="dxa"/>
            <w:tcBorders>
              <w:top w:val="nil"/>
              <w:left w:val="nil"/>
              <w:bottom w:val="nil"/>
              <w:right w:val="nil"/>
            </w:tcBorders>
          </w:tcPr>
          <w:p w14:paraId="0DE052C4" w14:textId="0512823F"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50.00 </w:t>
            </w:r>
          </w:p>
        </w:tc>
        <w:tc>
          <w:tcPr>
            <w:tcW w:w="4128" w:type="dxa"/>
            <w:tcBorders>
              <w:top w:val="nil"/>
              <w:left w:val="nil"/>
              <w:bottom w:val="nil"/>
              <w:right w:val="nil"/>
            </w:tcBorders>
          </w:tcPr>
          <w:p w14:paraId="71D3F40E"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Petty Cash</w:t>
            </w:r>
          </w:p>
        </w:tc>
      </w:tr>
      <w:tr w:rsidR="005F0530" w14:paraId="32539F33" w14:textId="77777777" w:rsidTr="005F0530">
        <w:trPr>
          <w:trHeight w:val="286"/>
        </w:trPr>
        <w:tc>
          <w:tcPr>
            <w:tcW w:w="3797" w:type="dxa"/>
            <w:tcBorders>
              <w:top w:val="nil"/>
              <w:left w:val="nil"/>
              <w:bottom w:val="nil"/>
              <w:right w:val="nil"/>
            </w:tcBorders>
          </w:tcPr>
          <w:p w14:paraId="10BC5588"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Royal Mail Group</w:t>
            </w:r>
          </w:p>
        </w:tc>
        <w:tc>
          <w:tcPr>
            <w:tcW w:w="1243" w:type="dxa"/>
            <w:tcBorders>
              <w:top w:val="nil"/>
              <w:left w:val="nil"/>
              <w:bottom w:val="nil"/>
              <w:right w:val="nil"/>
            </w:tcBorders>
          </w:tcPr>
          <w:p w14:paraId="2429FA14" w14:textId="5DA6F6FA"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34.67 </w:t>
            </w:r>
          </w:p>
        </w:tc>
        <w:tc>
          <w:tcPr>
            <w:tcW w:w="4128" w:type="dxa"/>
            <w:tcBorders>
              <w:top w:val="nil"/>
              <w:left w:val="nil"/>
              <w:bottom w:val="nil"/>
              <w:right w:val="nil"/>
            </w:tcBorders>
          </w:tcPr>
          <w:p w14:paraId="796BA987"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Business Reply Service</w:t>
            </w:r>
          </w:p>
        </w:tc>
      </w:tr>
      <w:tr w:rsidR="005F0530" w14:paraId="11F4042C" w14:textId="77777777" w:rsidTr="005F0530">
        <w:trPr>
          <w:trHeight w:val="286"/>
        </w:trPr>
        <w:tc>
          <w:tcPr>
            <w:tcW w:w="3797" w:type="dxa"/>
            <w:tcBorders>
              <w:top w:val="nil"/>
              <w:left w:val="nil"/>
              <w:bottom w:val="nil"/>
              <w:right w:val="nil"/>
            </w:tcBorders>
          </w:tcPr>
          <w:p w14:paraId="4D0F2472"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Edge IT Systems Limited</w:t>
            </w:r>
          </w:p>
        </w:tc>
        <w:tc>
          <w:tcPr>
            <w:tcW w:w="1243" w:type="dxa"/>
            <w:tcBorders>
              <w:top w:val="nil"/>
              <w:left w:val="nil"/>
              <w:bottom w:val="nil"/>
              <w:right w:val="nil"/>
            </w:tcBorders>
          </w:tcPr>
          <w:p w14:paraId="58F5F6BD" w14:textId="49502316"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382.80 </w:t>
            </w:r>
          </w:p>
        </w:tc>
        <w:tc>
          <w:tcPr>
            <w:tcW w:w="4128" w:type="dxa"/>
            <w:tcBorders>
              <w:top w:val="nil"/>
              <w:left w:val="nil"/>
              <w:bottom w:val="nil"/>
              <w:right w:val="nil"/>
            </w:tcBorders>
          </w:tcPr>
          <w:p w14:paraId="6F079BE1"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Accountancy Software 2024/25</w:t>
            </w:r>
          </w:p>
        </w:tc>
      </w:tr>
      <w:tr w:rsidR="005F0530" w14:paraId="77527034" w14:textId="77777777" w:rsidTr="005F0530">
        <w:trPr>
          <w:trHeight w:val="286"/>
        </w:trPr>
        <w:tc>
          <w:tcPr>
            <w:tcW w:w="3797" w:type="dxa"/>
            <w:tcBorders>
              <w:top w:val="nil"/>
              <w:left w:val="nil"/>
              <w:bottom w:val="nil"/>
              <w:right w:val="nil"/>
            </w:tcBorders>
          </w:tcPr>
          <w:p w14:paraId="5950C228"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P.R. Egan</w:t>
            </w:r>
          </w:p>
        </w:tc>
        <w:tc>
          <w:tcPr>
            <w:tcW w:w="1243" w:type="dxa"/>
            <w:tcBorders>
              <w:top w:val="nil"/>
              <w:left w:val="nil"/>
              <w:bottom w:val="nil"/>
              <w:right w:val="nil"/>
            </w:tcBorders>
          </w:tcPr>
          <w:p w14:paraId="0A355EE3" w14:textId="2A454055"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37.80 </w:t>
            </w:r>
          </w:p>
        </w:tc>
        <w:tc>
          <w:tcPr>
            <w:tcW w:w="4128" w:type="dxa"/>
            <w:tcBorders>
              <w:top w:val="nil"/>
              <w:left w:val="nil"/>
              <w:bottom w:val="nil"/>
              <w:right w:val="nil"/>
            </w:tcBorders>
          </w:tcPr>
          <w:p w14:paraId="3C85E296"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Car Allowance</w:t>
            </w:r>
          </w:p>
        </w:tc>
      </w:tr>
      <w:tr w:rsidR="005F0530" w14:paraId="36200735" w14:textId="77777777" w:rsidTr="005F0530">
        <w:trPr>
          <w:trHeight w:val="286"/>
        </w:trPr>
        <w:tc>
          <w:tcPr>
            <w:tcW w:w="3797" w:type="dxa"/>
            <w:tcBorders>
              <w:top w:val="nil"/>
              <w:left w:val="nil"/>
              <w:bottom w:val="nil"/>
              <w:right w:val="nil"/>
            </w:tcBorders>
          </w:tcPr>
          <w:p w14:paraId="30A76152"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P.R. Egan</w:t>
            </w:r>
          </w:p>
        </w:tc>
        <w:tc>
          <w:tcPr>
            <w:tcW w:w="1243" w:type="dxa"/>
            <w:tcBorders>
              <w:top w:val="nil"/>
              <w:left w:val="nil"/>
              <w:bottom w:val="nil"/>
              <w:right w:val="nil"/>
            </w:tcBorders>
          </w:tcPr>
          <w:p w14:paraId="204D45F5" w14:textId="4C748F43"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27.25 </w:t>
            </w:r>
          </w:p>
        </w:tc>
        <w:tc>
          <w:tcPr>
            <w:tcW w:w="4128" w:type="dxa"/>
            <w:tcBorders>
              <w:top w:val="nil"/>
              <w:left w:val="nil"/>
              <w:bottom w:val="nil"/>
              <w:right w:val="nil"/>
            </w:tcBorders>
          </w:tcPr>
          <w:p w14:paraId="4F818033"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Telephone Expenses</w:t>
            </w:r>
          </w:p>
        </w:tc>
      </w:tr>
      <w:tr w:rsidR="005F0530" w14:paraId="08AE10FC" w14:textId="77777777" w:rsidTr="005F0530">
        <w:trPr>
          <w:trHeight w:val="286"/>
        </w:trPr>
        <w:tc>
          <w:tcPr>
            <w:tcW w:w="3797" w:type="dxa"/>
            <w:tcBorders>
              <w:top w:val="nil"/>
              <w:left w:val="nil"/>
              <w:bottom w:val="nil"/>
              <w:right w:val="nil"/>
            </w:tcBorders>
          </w:tcPr>
          <w:p w14:paraId="05C15E90"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Sunsound PA Hire</w:t>
            </w:r>
          </w:p>
        </w:tc>
        <w:tc>
          <w:tcPr>
            <w:tcW w:w="1243" w:type="dxa"/>
            <w:tcBorders>
              <w:top w:val="nil"/>
              <w:left w:val="nil"/>
              <w:bottom w:val="nil"/>
              <w:right w:val="nil"/>
            </w:tcBorders>
          </w:tcPr>
          <w:p w14:paraId="665579C6" w14:textId="1F39C70A"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175.00 </w:t>
            </w:r>
          </w:p>
        </w:tc>
        <w:tc>
          <w:tcPr>
            <w:tcW w:w="4128" w:type="dxa"/>
            <w:tcBorders>
              <w:top w:val="nil"/>
              <w:left w:val="nil"/>
              <w:bottom w:val="nil"/>
              <w:right w:val="nil"/>
            </w:tcBorders>
          </w:tcPr>
          <w:p w14:paraId="782D9B5C"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PA System for Fete</w:t>
            </w:r>
          </w:p>
        </w:tc>
      </w:tr>
      <w:tr w:rsidR="005F0530" w14:paraId="059549E4" w14:textId="77777777" w:rsidTr="005F0530">
        <w:trPr>
          <w:trHeight w:val="286"/>
        </w:trPr>
        <w:tc>
          <w:tcPr>
            <w:tcW w:w="3797" w:type="dxa"/>
            <w:tcBorders>
              <w:top w:val="nil"/>
              <w:left w:val="nil"/>
              <w:bottom w:val="nil"/>
              <w:right w:val="nil"/>
            </w:tcBorders>
          </w:tcPr>
          <w:p w14:paraId="18CE5111" w14:textId="77777777" w:rsidR="005F0530" w:rsidRDefault="005F0530">
            <w:pPr>
              <w:autoSpaceDE w:val="0"/>
              <w:autoSpaceDN w:val="0"/>
              <w:adjustRightInd w:val="0"/>
              <w:spacing w:line="240" w:lineRule="auto"/>
              <w:rPr>
                <w:rFonts w:ascii="Calibri" w:hAnsi="Calibri" w:cs="Calibri"/>
                <w:b/>
                <w:bCs/>
                <w:color w:val="000000"/>
                <w:kern w:val="0"/>
                <w:szCs w:val="24"/>
              </w:rPr>
            </w:pPr>
            <w:r>
              <w:rPr>
                <w:rFonts w:ascii="Calibri" w:hAnsi="Calibri" w:cs="Calibri"/>
                <w:b/>
                <w:bCs/>
                <w:color w:val="000000"/>
                <w:kern w:val="0"/>
                <w:szCs w:val="24"/>
              </w:rPr>
              <w:t>BT Business</w:t>
            </w:r>
          </w:p>
        </w:tc>
        <w:tc>
          <w:tcPr>
            <w:tcW w:w="1243" w:type="dxa"/>
            <w:tcBorders>
              <w:top w:val="nil"/>
              <w:left w:val="nil"/>
              <w:bottom w:val="nil"/>
              <w:right w:val="nil"/>
            </w:tcBorders>
          </w:tcPr>
          <w:p w14:paraId="3E08B186" w14:textId="32586FB9" w:rsidR="005F0530" w:rsidRDefault="005F0530">
            <w:pPr>
              <w:autoSpaceDE w:val="0"/>
              <w:autoSpaceDN w:val="0"/>
              <w:adjustRightInd w:val="0"/>
              <w:spacing w:line="240" w:lineRule="auto"/>
              <w:jc w:val="right"/>
              <w:rPr>
                <w:rFonts w:ascii="Calibri" w:hAnsi="Calibri" w:cs="Calibri"/>
                <w:b/>
                <w:bCs/>
                <w:color w:val="000000"/>
                <w:kern w:val="0"/>
                <w:szCs w:val="24"/>
              </w:rPr>
            </w:pPr>
            <w:r>
              <w:rPr>
                <w:rFonts w:ascii="Calibri" w:hAnsi="Calibri" w:cs="Calibri"/>
                <w:b/>
                <w:bCs/>
                <w:color w:val="000000"/>
                <w:kern w:val="0"/>
                <w:szCs w:val="24"/>
              </w:rPr>
              <w:t xml:space="preserve">        53.94 </w:t>
            </w:r>
          </w:p>
        </w:tc>
        <w:tc>
          <w:tcPr>
            <w:tcW w:w="4128" w:type="dxa"/>
            <w:tcBorders>
              <w:top w:val="nil"/>
              <w:left w:val="nil"/>
              <w:bottom w:val="nil"/>
              <w:right w:val="nil"/>
            </w:tcBorders>
          </w:tcPr>
          <w:p w14:paraId="6E8F2BEE" w14:textId="77777777" w:rsidR="005F0530" w:rsidRDefault="005F0530">
            <w:pPr>
              <w:autoSpaceDE w:val="0"/>
              <w:autoSpaceDN w:val="0"/>
              <w:adjustRightInd w:val="0"/>
              <w:spacing w:line="240" w:lineRule="auto"/>
              <w:rPr>
                <w:rFonts w:ascii="Calibri" w:hAnsi="Calibri" w:cs="Calibri"/>
                <w:b/>
                <w:bCs/>
                <w:color w:val="000000"/>
                <w:kern w:val="0"/>
                <w:szCs w:val="24"/>
              </w:rPr>
            </w:pPr>
            <w:r>
              <w:rPr>
                <w:rFonts w:ascii="Calibri" w:hAnsi="Calibri" w:cs="Calibri"/>
                <w:b/>
                <w:bCs/>
                <w:color w:val="000000"/>
                <w:kern w:val="0"/>
                <w:szCs w:val="24"/>
              </w:rPr>
              <w:t>Broadband Charge</w:t>
            </w:r>
          </w:p>
        </w:tc>
      </w:tr>
      <w:tr w:rsidR="005F0530" w14:paraId="5493FF00" w14:textId="77777777" w:rsidTr="005F0530">
        <w:trPr>
          <w:trHeight w:val="286"/>
        </w:trPr>
        <w:tc>
          <w:tcPr>
            <w:tcW w:w="3797" w:type="dxa"/>
            <w:tcBorders>
              <w:top w:val="nil"/>
              <w:left w:val="nil"/>
              <w:bottom w:val="nil"/>
              <w:right w:val="nil"/>
            </w:tcBorders>
          </w:tcPr>
          <w:p w14:paraId="4B407031" w14:textId="77777777" w:rsidR="005F0530" w:rsidRDefault="005F0530">
            <w:pPr>
              <w:autoSpaceDE w:val="0"/>
              <w:autoSpaceDN w:val="0"/>
              <w:adjustRightInd w:val="0"/>
              <w:spacing w:line="240" w:lineRule="auto"/>
              <w:rPr>
                <w:rFonts w:ascii="Calibri" w:hAnsi="Calibri" w:cs="Calibri"/>
                <w:b/>
                <w:bCs/>
                <w:color w:val="000000"/>
                <w:kern w:val="0"/>
                <w:szCs w:val="24"/>
              </w:rPr>
            </w:pPr>
            <w:r>
              <w:rPr>
                <w:rFonts w:ascii="Calibri" w:hAnsi="Calibri" w:cs="Calibri"/>
                <w:b/>
                <w:bCs/>
                <w:color w:val="000000"/>
                <w:kern w:val="0"/>
                <w:szCs w:val="24"/>
              </w:rPr>
              <w:t>Greentech</w:t>
            </w:r>
          </w:p>
        </w:tc>
        <w:tc>
          <w:tcPr>
            <w:tcW w:w="1243" w:type="dxa"/>
            <w:tcBorders>
              <w:top w:val="nil"/>
              <w:left w:val="nil"/>
              <w:bottom w:val="nil"/>
              <w:right w:val="nil"/>
            </w:tcBorders>
          </w:tcPr>
          <w:p w14:paraId="021CE2C5" w14:textId="1CE9DB1C" w:rsidR="005F0530" w:rsidRDefault="005F0530">
            <w:pPr>
              <w:autoSpaceDE w:val="0"/>
              <w:autoSpaceDN w:val="0"/>
              <w:adjustRightInd w:val="0"/>
              <w:spacing w:line="240" w:lineRule="auto"/>
              <w:jc w:val="right"/>
              <w:rPr>
                <w:rFonts w:ascii="Calibri" w:hAnsi="Calibri" w:cs="Calibri"/>
                <w:b/>
                <w:bCs/>
                <w:color w:val="000000"/>
                <w:kern w:val="0"/>
                <w:szCs w:val="24"/>
              </w:rPr>
            </w:pPr>
            <w:r>
              <w:rPr>
                <w:rFonts w:ascii="Calibri" w:hAnsi="Calibri" w:cs="Calibri"/>
                <w:b/>
                <w:bCs/>
                <w:color w:val="000000"/>
                <w:kern w:val="0"/>
                <w:szCs w:val="24"/>
              </w:rPr>
              <w:t xml:space="preserve">        25.14 </w:t>
            </w:r>
          </w:p>
        </w:tc>
        <w:tc>
          <w:tcPr>
            <w:tcW w:w="4128" w:type="dxa"/>
            <w:tcBorders>
              <w:top w:val="nil"/>
              <w:left w:val="nil"/>
              <w:bottom w:val="nil"/>
              <w:right w:val="nil"/>
            </w:tcBorders>
          </w:tcPr>
          <w:p w14:paraId="29344050" w14:textId="77777777" w:rsidR="005F0530" w:rsidRDefault="005F0530">
            <w:pPr>
              <w:autoSpaceDE w:val="0"/>
              <w:autoSpaceDN w:val="0"/>
              <w:adjustRightInd w:val="0"/>
              <w:spacing w:line="240" w:lineRule="auto"/>
              <w:rPr>
                <w:rFonts w:ascii="Calibri" w:hAnsi="Calibri" w:cs="Calibri"/>
                <w:b/>
                <w:bCs/>
                <w:color w:val="000000"/>
                <w:kern w:val="0"/>
                <w:szCs w:val="24"/>
              </w:rPr>
            </w:pPr>
            <w:r>
              <w:rPr>
                <w:rFonts w:ascii="Calibri" w:hAnsi="Calibri" w:cs="Calibri"/>
                <w:b/>
                <w:bCs/>
                <w:color w:val="000000"/>
                <w:kern w:val="0"/>
                <w:szCs w:val="24"/>
              </w:rPr>
              <w:t>Irrigation Kit for Tree</w:t>
            </w:r>
          </w:p>
        </w:tc>
      </w:tr>
      <w:tr w:rsidR="005F0530" w14:paraId="6CE9C1D3" w14:textId="77777777" w:rsidTr="005F0530">
        <w:trPr>
          <w:trHeight w:val="286"/>
        </w:trPr>
        <w:tc>
          <w:tcPr>
            <w:tcW w:w="3797" w:type="dxa"/>
            <w:tcBorders>
              <w:top w:val="nil"/>
              <w:left w:val="nil"/>
              <w:bottom w:val="nil"/>
              <w:right w:val="nil"/>
            </w:tcBorders>
          </w:tcPr>
          <w:p w14:paraId="4CAA8DD9" w14:textId="77777777" w:rsidR="005F0530" w:rsidRDefault="005F0530">
            <w:pPr>
              <w:autoSpaceDE w:val="0"/>
              <w:autoSpaceDN w:val="0"/>
              <w:adjustRightInd w:val="0"/>
              <w:spacing w:line="240" w:lineRule="auto"/>
              <w:rPr>
                <w:rFonts w:ascii="Calibri" w:hAnsi="Calibri" w:cs="Calibri"/>
                <w:b/>
                <w:bCs/>
                <w:color w:val="000000"/>
                <w:kern w:val="0"/>
                <w:szCs w:val="24"/>
              </w:rPr>
            </w:pPr>
            <w:r>
              <w:rPr>
                <w:rFonts w:ascii="Calibri" w:hAnsi="Calibri" w:cs="Calibri"/>
                <w:b/>
                <w:bCs/>
                <w:color w:val="000000"/>
                <w:kern w:val="0"/>
                <w:szCs w:val="24"/>
              </w:rPr>
              <w:t>Cash Back Rebate</w:t>
            </w:r>
          </w:p>
        </w:tc>
        <w:tc>
          <w:tcPr>
            <w:tcW w:w="1243" w:type="dxa"/>
            <w:tcBorders>
              <w:top w:val="nil"/>
              <w:left w:val="nil"/>
              <w:bottom w:val="nil"/>
              <w:right w:val="nil"/>
            </w:tcBorders>
          </w:tcPr>
          <w:p w14:paraId="4610986C" w14:textId="32171007" w:rsidR="005F0530" w:rsidRDefault="005F0530">
            <w:pPr>
              <w:autoSpaceDE w:val="0"/>
              <w:autoSpaceDN w:val="0"/>
              <w:adjustRightInd w:val="0"/>
              <w:spacing w:line="240" w:lineRule="auto"/>
              <w:jc w:val="right"/>
              <w:rPr>
                <w:rFonts w:ascii="Calibri" w:hAnsi="Calibri" w:cs="Calibri"/>
                <w:b/>
                <w:bCs/>
                <w:color w:val="000000"/>
                <w:kern w:val="0"/>
                <w:szCs w:val="24"/>
              </w:rPr>
            </w:pPr>
            <w:r>
              <w:rPr>
                <w:rFonts w:ascii="Calibri" w:hAnsi="Calibri" w:cs="Calibri"/>
                <w:b/>
                <w:bCs/>
                <w:color w:val="000000"/>
                <w:kern w:val="0"/>
                <w:szCs w:val="24"/>
              </w:rPr>
              <w:t xml:space="preserve">-         1.00 </w:t>
            </w:r>
          </w:p>
        </w:tc>
        <w:tc>
          <w:tcPr>
            <w:tcW w:w="4128" w:type="dxa"/>
            <w:tcBorders>
              <w:top w:val="nil"/>
              <w:left w:val="nil"/>
              <w:bottom w:val="nil"/>
              <w:right w:val="nil"/>
            </w:tcBorders>
          </w:tcPr>
          <w:p w14:paraId="05B431DE" w14:textId="77777777" w:rsidR="005F0530" w:rsidRDefault="005F0530">
            <w:pPr>
              <w:autoSpaceDE w:val="0"/>
              <w:autoSpaceDN w:val="0"/>
              <w:adjustRightInd w:val="0"/>
              <w:spacing w:line="240" w:lineRule="auto"/>
              <w:jc w:val="right"/>
              <w:rPr>
                <w:rFonts w:ascii="Calibri" w:hAnsi="Calibri" w:cs="Calibri"/>
                <w:b/>
                <w:bCs/>
                <w:color w:val="000000"/>
                <w:kern w:val="0"/>
                <w:szCs w:val="24"/>
              </w:rPr>
            </w:pPr>
          </w:p>
        </w:tc>
      </w:tr>
      <w:tr w:rsidR="005F0530" w14:paraId="0665ED5F" w14:textId="77777777" w:rsidTr="005F0530">
        <w:trPr>
          <w:trHeight w:val="286"/>
        </w:trPr>
        <w:tc>
          <w:tcPr>
            <w:tcW w:w="3797" w:type="dxa"/>
            <w:tcBorders>
              <w:top w:val="nil"/>
              <w:left w:val="nil"/>
              <w:bottom w:val="nil"/>
              <w:right w:val="nil"/>
            </w:tcBorders>
          </w:tcPr>
          <w:p w14:paraId="5EBDB3FC"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t>Salaries and Wages Aggregated</w:t>
            </w:r>
          </w:p>
        </w:tc>
        <w:tc>
          <w:tcPr>
            <w:tcW w:w="1243" w:type="dxa"/>
            <w:tcBorders>
              <w:top w:val="nil"/>
              <w:left w:val="nil"/>
              <w:bottom w:val="nil"/>
              <w:right w:val="nil"/>
            </w:tcBorders>
          </w:tcPr>
          <w:p w14:paraId="2EAEBFF6" w14:textId="4A7C9C2B" w:rsidR="005F0530" w:rsidRDefault="005F0530">
            <w:pPr>
              <w:autoSpaceDE w:val="0"/>
              <w:autoSpaceDN w:val="0"/>
              <w:adjustRightInd w:val="0"/>
              <w:spacing w:line="240" w:lineRule="auto"/>
              <w:jc w:val="right"/>
              <w:rPr>
                <w:rFonts w:ascii="Calibri" w:hAnsi="Calibri" w:cs="Calibri"/>
                <w:color w:val="000000"/>
                <w:kern w:val="0"/>
                <w:szCs w:val="24"/>
              </w:rPr>
            </w:pPr>
            <w:r>
              <w:rPr>
                <w:rFonts w:ascii="Calibri" w:hAnsi="Calibri" w:cs="Calibri"/>
                <w:color w:val="000000"/>
                <w:kern w:val="0"/>
                <w:szCs w:val="24"/>
              </w:rPr>
              <w:t xml:space="preserve">   2,749.38 </w:t>
            </w:r>
          </w:p>
        </w:tc>
        <w:tc>
          <w:tcPr>
            <w:tcW w:w="4128" w:type="dxa"/>
            <w:tcBorders>
              <w:top w:val="nil"/>
              <w:left w:val="nil"/>
              <w:bottom w:val="nil"/>
              <w:right w:val="nil"/>
            </w:tcBorders>
          </w:tcPr>
          <w:p w14:paraId="01070C0D" w14:textId="77777777" w:rsidR="005F0530" w:rsidRDefault="005F0530">
            <w:pPr>
              <w:autoSpaceDE w:val="0"/>
              <w:autoSpaceDN w:val="0"/>
              <w:adjustRightInd w:val="0"/>
              <w:spacing w:line="240" w:lineRule="auto"/>
              <w:jc w:val="right"/>
              <w:rPr>
                <w:rFonts w:ascii="Calibri" w:hAnsi="Calibri" w:cs="Calibri"/>
                <w:color w:val="000000"/>
                <w:kern w:val="0"/>
                <w:szCs w:val="24"/>
              </w:rPr>
            </w:pPr>
          </w:p>
        </w:tc>
      </w:tr>
      <w:tr w:rsidR="005F0530" w14:paraId="1C8006C9" w14:textId="77777777" w:rsidTr="005F0530">
        <w:trPr>
          <w:trHeight w:val="286"/>
        </w:trPr>
        <w:tc>
          <w:tcPr>
            <w:tcW w:w="3797" w:type="dxa"/>
            <w:tcBorders>
              <w:top w:val="nil"/>
              <w:left w:val="nil"/>
              <w:bottom w:val="nil"/>
              <w:right w:val="nil"/>
            </w:tcBorders>
          </w:tcPr>
          <w:p w14:paraId="5EF882FA" w14:textId="77777777" w:rsidR="005F0530" w:rsidRDefault="005F0530">
            <w:pPr>
              <w:autoSpaceDE w:val="0"/>
              <w:autoSpaceDN w:val="0"/>
              <w:adjustRightInd w:val="0"/>
              <w:spacing w:line="240" w:lineRule="auto"/>
              <w:rPr>
                <w:rFonts w:ascii="Calibri" w:hAnsi="Calibri" w:cs="Calibri"/>
                <w:b/>
                <w:bCs/>
                <w:color w:val="000000"/>
                <w:kern w:val="0"/>
                <w:szCs w:val="24"/>
              </w:rPr>
            </w:pPr>
            <w:r>
              <w:rPr>
                <w:rFonts w:ascii="Calibri" w:hAnsi="Calibri" w:cs="Calibri"/>
                <w:b/>
                <w:bCs/>
                <w:color w:val="000000"/>
                <w:kern w:val="0"/>
                <w:szCs w:val="24"/>
              </w:rPr>
              <w:t>TOTAL</w:t>
            </w:r>
          </w:p>
        </w:tc>
        <w:tc>
          <w:tcPr>
            <w:tcW w:w="1243" w:type="dxa"/>
            <w:tcBorders>
              <w:top w:val="nil"/>
              <w:left w:val="nil"/>
              <w:bottom w:val="nil"/>
              <w:right w:val="nil"/>
            </w:tcBorders>
          </w:tcPr>
          <w:p w14:paraId="7EC596F2" w14:textId="2FA0E062" w:rsidR="005F0530" w:rsidRDefault="005F0530">
            <w:pPr>
              <w:autoSpaceDE w:val="0"/>
              <w:autoSpaceDN w:val="0"/>
              <w:adjustRightInd w:val="0"/>
              <w:spacing w:line="240" w:lineRule="auto"/>
              <w:jc w:val="right"/>
              <w:rPr>
                <w:rFonts w:ascii="Calibri" w:hAnsi="Calibri" w:cs="Calibri"/>
                <w:b/>
                <w:bCs/>
                <w:color w:val="000000"/>
                <w:kern w:val="0"/>
                <w:szCs w:val="24"/>
              </w:rPr>
            </w:pPr>
            <w:r>
              <w:rPr>
                <w:rFonts w:ascii="Calibri" w:hAnsi="Calibri" w:cs="Calibri"/>
                <w:b/>
                <w:bCs/>
                <w:color w:val="000000"/>
                <w:kern w:val="0"/>
                <w:szCs w:val="24"/>
              </w:rPr>
              <w:t xml:space="preserve">   5,804.04 </w:t>
            </w:r>
          </w:p>
        </w:tc>
        <w:tc>
          <w:tcPr>
            <w:tcW w:w="4128" w:type="dxa"/>
            <w:tcBorders>
              <w:top w:val="nil"/>
              <w:left w:val="nil"/>
              <w:bottom w:val="nil"/>
              <w:right w:val="nil"/>
            </w:tcBorders>
          </w:tcPr>
          <w:p w14:paraId="7D3CB1DB" w14:textId="77777777" w:rsidR="005F0530" w:rsidRDefault="005F0530">
            <w:pPr>
              <w:autoSpaceDE w:val="0"/>
              <w:autoSpaceDN w:val="0"/>
              <w:adjustRightInd w:val="0"/>
              <w:spacing w:line="240" w:lineRule="auto"/>
              <w:jc w:val="right"/>
              <w:rPr>
                <w:rFonts w:ascii="Calibri" w:hAnsi="Calibri" w:cs="Calibri"/>
                <w:color w:val="000000"/>
                <w:kern w:val="0"/>
                <w:sz w:val="22"/>
              </w:rPr>
            </w:pPr>
          </w:p>
        </w:tc>
      </w:tr>
      <w:tr w:rsidR="005F0530" w14:paraId="2B1A987E" w14:textId="77777777" w:rsidTr="005F0530">
        <w:trPr>
          <w:trHeight w:val="286"/>
        </w:trPr>
        <w:tc>
          <w:tcPr>
            <w:tcW w:w="9168" w:type="dxa"/>
            <w:gridSpan w:val="3"/>
            <w:tcBorders>
              <w:top w:val="nil"/>
              <w:left w:val="nil"/>
              <w:bottom w:val="nil"/>
              <w:right w:val="nil"/>
            </w:tcBorders>
          </w:tcPr>
          <w:p w14:paraId="2573ACA0" w14:textId="77777777" w:rsidR="005F0530" w:rsidRDefault="005F0530">
            <w:pPr>
              <w:autoSpaceDE w:val="0"/>
              <w:autoSpaceDN w:val="0"/>
              <w:adjustRightInd w:val="0"/>
              <w:spacing w:line="240" w:lineRule="auto"/>
              <w:rPr>
                <w:rFonts w:ascii="Calibri" w:hAnsi="Calibri" w:cs="Calibri"/>
                <w:color w:val="000000"/>
                <w:kern w:val="0"/>
                <w:szCs w:val="24"/>
              </w:rPr>
            </w:pPr>
            <w:r>
              <w:rPr>
                <w:rFonts w:ascii="Calibri" w:hAnsi="Calibri" w:cs="Calibri"/>
                <w:color w:val="000000"/>
                <w:kern w:val="0"/>
                <w:szCs w:val="24"/>
              </w:rPr>
              <w:lastRenderedPageBreak/>
              <w:t>Items shown in bold were paid on Council's Barclaycard</w:t>
            </w:r>
          </w:p>
        </w:tc>
      </w:tr>
    </w:tbl>
    <w:p w14:paraId="31A4DC07" w14:textId="62AD117B" w:rsidR="00655BB5" w:rsidRDefault="00655BB5" w:rsidP="00DD431F">
      <w:pPr>
        <w:jc w:val="both"/>
      </w:pPr>
    </w:p>
    <w:p w14:paraId="236AC401" w14:textId="4D00A925" w:rsidR="00DD431F" w:rsidRDefault="00DD431F" w:rsidP="00DD431F">
      <w:pPr>
        <w:jc w:val="both"/>
      </w:pPr>
      <w:r>
        <w:tab/>
      </w:r>
    </w:p>
    <w:p w14:paraId="60700E33" w14:textId="77777777" w:rsidR="00DD5689" w:rsidRPr="00DD5689" w:rsidRDefault="00526ECF" w:rsidP="006173C5">
      <w:pPr>
        <w:pStyle w:val="ListParagraph"/>
        <w:numPr>
          <w:ilvl w:val="0"/>
          <w:numId w:val="1"/>
        </w:numPr>
        <w:jc w:val="both"/>
        <w:rPr>
          <w:i/>
          <w:iCs/>
        </w:rPr>
      </w:pPr>
      <w:r w:rsidRPr="00DD5689">
        <w:rPr>
          <w:b/>
          <w:bCs/>
          <w:u w:val="single"/>
        </w:rPr>
        <w:t>PLANNING APPLICATION</w:t>
      </w:r>
      <w:r w:rsidR="00DD5689" w:rsidRPr="00DD5689">
        <w:rPr>
          <w:b/>
          <w:bCs/>
          <w:u w:val="single"/>
        </w:rPr>
        <w:t>S</w:t>
      </w:r>
      <w:r w:rsidRPr="00DD5689">
        <w:rPr>
          <w:b/>
          <w:bCs/>
          <w:u w:val="single"/>
        </w:rPr>
        <w:t xml:space="preserve"> </w:t>
      </w:r>
    </w:p>
    <w:p w14:paraId="59C315B0" w14:textId="77777777" w:rsidR="00DD5689" w:rsidRDefault="00DD5689" w:rsidP="00B5702A">
      <w:pPr>
        <w:jc w:val="both"/>
      </w:pPr>
    </w:p>
    <w:p w14:paraId="5E51AB00" w14:textId="278C5FF8" w:rsidR="00DD431F" w:rsidRDefault="00655BB5" w:rsidP="003671D4">
      <w:pPr>
        <w:ind w:firstLine="720"/>
        <w:jc w:val="both"/>
        <w:rPr>
          <w:b/>
          <w:bCs/>
        </w:rPr>
      </w:pPr>
      <w:r>
        <w:rPr>
          <w:b/>
          <w:bCs/>
        </w:rPr>
        <w:t xml:space="preserve">Application No. </w:t>
      </w:r>
      <w:r w:rsidR="008662E5">
        <w:rPr>
          <w:b/>
          <w:bCs/>
        </w:rPr>
        <w:t>2024/00048/FUL</w:t>
      </w:r>
      <w:r w:rsidR="00FA0A48">
        <w:rPr>
          <w:b/>
          <w:bCs/>
        </w:rPr>
        <w:t xml:space="preserve"> (as amended)</w:t>
      </w:r>
    </w:p>
    <w:p w14:paraId="1C45E624" w14:textId="124DEA42" w:rsidR="00C379B7" w:rsidRPr="00FA0A48" w:rsidRDefault="008662E5" w:rsidP="003671D4">
      <w:pPr>
        <w:ind w:firstLine="720"/>
        <w:jc w:val="both"/>
      </w:pPr>
      <w:r w:rsidRPr="00FA0A48">
        <w:t>Cardiff Animal Shelter, West Point Industrial Estate</w:t>
      </w:r>
    </w:p>
    <w:p w14:paraId="48BFBC66" w14:textId="2F6923E9" w:rsidR="008662E5" w:rsidRPr="00FA0A48" w:rsidRDefault="008662E5" w:rsidP="008662E5">
      <w:pPr>
        <w:ind w:left="720"/>
        <w:jc w:val="both"/>
      </w:pPr>
      <w:r w:rsidRPr="00FA0A48">
        <w:t>Single Storey flat roofed replacement extension to an existing building to house additional kennels for dogs.</w:t>
      </w:r>
    </w:p>
    <w:p w14:paraId="16557609" w14:textId="77777777" w:rsidR="00C379B7" w:rsidRDefault="00C379B7" w:rsidP="00DD431F">
      <w:pPr>
        <w:jc w:val="both"/>
        <w:rPr>
          <w:b/>
          <w:bCs/>
        </w:rPr>
      </w:pPr>
    </w:p>
    <w:p w14:paraId="3190E40F" w14:textId="41C63F5B" w:rsidR="00C379B7" w:rsidRDefault="00C379B7" w:rsidP="003671D4">
      <w:pPr>
        <w:ind w:firstLine="720"/>
        <w:jc w:val="both"/>
      </w:pPr>
      <w:r>
        <w:rPr>
          <w:b/>
          <w:bCs/>
          <w:u w:val="single"/>
        </w:rPr>
        <w:t>RESOLVED</w:t>
      </w:r>
      <w:r>
        <w:t xml:space="preserve"> that: </w:t>
      </w:r>
      <w:r w:rsidR="003671D4">
        <w:t>No comments be made.</w:t>
      </w:r>
    </w:p>
    <w:p w14:paraId="756D06EE" w14:textId="77777777" w:rsidR="00FA0A48" w:rsidRDefault="00FA0A48" w:rsidP="003671D4">
      <w:pPr>
        <w:ind w:firstLine="720"/>
        <w:jc w:val="both"/>
      </w:pPr>
    </w:p>
    <w:p w14:paraId="5F48A13B" w14:textId="54876238" w:rsidR="00FA0A48" w:rsidRDefault="00FA0A48" w:rsidP="003671D4">
      <w:pPr>
        <w:ind w:firstLine="720"/>
        <w:jc w:val="both"/>
        <w:rPr>
          <w:b/>
          <w:bCs/>
        </w:rPr>
      </w:pPr>
      <w:r>
        <w:rPr>
          <w:b/>
          <w:bCs/>
        </w:rPr>
        <w:t>Application No. 2024/00176/FUL</w:t>
      </w:r>
    </w:p>
    <w:p w14:paraId="083259EC" w14:textId="45714700" w:rsidR="00FA0A48" w:rsidRPr="00FA0A48" w:rsidRDefault="00FA0A48" w:rsidP="003671D4">
      <w:pPr>
        <w:ind w:firstLine="720"/>
        <w:jc w:val="both"/>
      </w:pPr>
      <w:r w:rsidRPr="00FA0A48">
        <w:t>12 Greenway Close, Llandough</w:t>
      </w:r>
    </w:p>
    <w:p w14:paraId="77A5FB0F" w14:textId="789A6324" w:rsidR="00FA0A48" w:rsidRPr="00FA0A48" w:rsidRDefault="00FA0A48" w:rsidP="003671D4">
      <w:pPr>
        <w:ind w:firstLine="720"/>
        <w:jc w:val="both"/>
      </w:pPr>
      <w:r w:rsidRPr="00FA0A48">
        <w:t>Single Storey rear extension.</w:t>
      </w:r>
    </w:p>
    <w:p w14:paraId="32C8A249" w14:textId="77777777" w:rsidR="00FA0A48" w:rsidRDefault="00FA0A48" w:rsidP="003671D4">
      <w:pPr>
        <w:ind w:firstLine="720"/>
        <w:jc w:val="both"/>
        <w:rPr>
          <w:b/>
          <w:bCs/>
        </w:rPr>
      </w:pPr>
    </w:p>
    <w:p w14:paraId="0A5BCA1F" w14:textId="3E296A99" w:rsidR="00FA0A48" w:rsidRPr="00FA0A48" w:rsidRDefault="00FA0A48" w:rsidP="00FA0A48">
      <w:pPr>
        <w:ind w:left="720"/>
        <w:jc w:val="both"/>
      </w:pPr>
      <w:r>
        <w:rPr>
          <w:b/>
          <w:bCs/>
          <w:u w:val="single"/>
        </w:rPr>
        <w:t>RESOLVED</w:t>
      </w:r>
      <w:r>
        <w:t xml:space="preserve"> that: A comment be submitted that it is assumed that account will be given to any unneighbourly impact on adjoining properties.</w:t>
      </w:r>
    </w:p>
    <w:p w14:paraId="5857C988" w14:textId="77777777" w:rsidR="00FA0A48" w:rsidRPr="00FA0A48" w:rsidRDefault="00FA0A48" w:rsidP="003671D4">
      <w:pPr>
        <w:ind w:firstLine="720"/>
        <w:jc w:val="both"/>
        <w:rPr>
          <w:b/>
          <w:bCs/>
        </w:rPr>
      </w:pPr>
    </w:p>
    <w:p w14:paraId="3ED62B91" w14:textId="77777777" w:rsidR="003671D4" w:rsidRDefault="003671D4" w:rsidP="003671D4">
      <w:pPr>
        <w:ind w:firstLine="720"/>
        <w:jc w:val="both"/>
      </w:pPr>
    </w:p>
    <w:p w14:paraId="1F81184B" w14:textId="77777777" w:rsidR="003671D4" w:rsidRDefault="003671D4" w:rsidP="003671D4">
      <w:pPr>
        <w:ind w:firstLine="720"/>
        <w:jc w:val="both"/>
      </w:pPr>
    </w:p>
    <w:p w14:paraId="53F07D9E" w14:textId="77777777" w:rsidR="00C379B7" w:rsidRDefault="00C379B7" w:rsidP="00DD431F">
      <w:pPr>
        <w:jc w:val="both"/>
      </w:pPr>
    </w:p>
    <w:p w14:paraId="394049D1" w14:textId="77777777" w:rsidR="00A116AE" w:rsidRDefault="00A116AE" w:rsidP="00B5702A">
      <w:pPr>
        <w:jc w:val="both"/>
      </w:pPr>
    </w:p>
    <w:p w14:paraId="69C7F76F" w14:textId="77777777" w:rsidR="00A116AE" w:rsidRDefault="00A116AE" w:rsidP="00B5702A">
      <w:pPr>
        <w:jc w:val="both"/>
      </w:pPr>
    </w:p>
    <w:p w14:paraId="21DE0B39" w14:textId="3AAE2E08" w:rsidR="00DD5689" w:rsidRDefault="00A116AE" w:rsidP="00E83F3D">
      <w:pPr>
        <w:ind w:firstLine="720"/>
        <w:jc w:val="both"/>
      </w:pPr>
      <w:r>
        <w:t xml:space="preserve">Signed……………………………………    Date: </w:t>
      </w:r>
      <w:r w:rsidR="00FA0A48">
        <w:t>25 April 2024</w:t>
      </w:r>
    </w:p>
    <w:p w14:paraId="4D40C709" w14:textId="57BAFE65" w:rsidR="00F83A8F" w:rsidRPr="00F83A8F" w:rsidRDefault="00A116AE" w:rsidP="00B1765E">
      <w:pPr>
        <w:jc w:val="both"/>
      </w:pPr>
      <w:r>
        <w:tab/>
      </w:r>
      <w:r>
        <w:tab/>
        <w:t>Chair</w:t>
      </w:r>
    </w:p>
    <w:sectPr w:rsidR="00F83A8F" w:rsidRPr="00F83A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DD42" w14:textId="77777777" w:rsidR="00F92701" w:rsidRDefault="00F92701" w:rsidP="00F83A8F">
      <w:pPr>
        <w:spacing w:line="240" w:lineRule="auto"/>
      </w:pPr>
      <w:r>
        <w:separator/>
      </w:r>
    </w:p>
  </w:endnote>
  <w:endnote w:type="continuationSeparator" w:id="0">
    <w:p w14:paraId="0DDA6219" w14:textId="77777777" w:rsidR="00F92701" w:rsidRDefault="00F92701" w:rsidP="00F83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856A" w14:textId="77777777" w:rsidR="00581E2D" w:rsidRDefault="00581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033792"/>
      <w:docPartObj>
        <w:docPartGallery w:val="Page Numbers (Bottom of Page)"/>
        <w:docPartUnique/>
      </w:docPartObj>
    </w:sdtPr>
    <w:sdtEndPr>
      <w:rPr>
        <w:color w:val="7F7F7F" w:themeColor="background1" w:themeShade="7F"/>
        <w:spacing w:val="60"/>
      </w:rPr>
    </w:sdtEndPr>
    <w:sdtContent>
      <w:p w14:paraId="297C1719" w14:textId="3C8CF4CC" w:rsidR="00F83A8F" w:rsidRDefault="00F83A8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125E065" w14:textId="77777777" w:rsidR="00F83A8F" w:rsidRDefault="00F83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FB05" w14:textId="77777777" w:rsidR="00581E2D" w:rsidRDefault="0058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4D3E" w14:textId="77777777" w:rsidR="00F92701" w:rsidRDefault="00F92701" w:rsidP="00F83A8F">
      <w:pPr>
        <w:spacing w:line="240" w:lineRule="auto"/>
      </w:pPr>
      <w:r>
        <w:separator/>
      </w:r>
    </w:p>
  </w:footnote>
  <w:footnote w:type="continuationSeparator" w:id="0">
    <w:p w14:paraId="549FC4B6" w14:textId="77777777" w:rsidR="00F92701" w:rsidRDefault="00F92701" w:rsidP="00F83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B4EC" w14:textId="77777777" w:rsidR="00581E2D" w:rsidRDefault="00581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B36A" w14:textId="042AA2DE" w:rsidR="00F83A8F" w:rsidRPr="00F83A8F" w:rsidRDefault="00581E2D" w:rsidP="00952821">
    <w:pPr>
      <w:pStyle w:val="Header"/>
      <w:jc w:val="center"/>
      <w:rPr>
        <w:i/>
        <w:iCs/>
        <w:sz w:val="18"/>
        <w:szCs w:val="18"/>
      </w:rPr>
    </w:pPr>
    <w:sdt>
      <w:sdtPr>
        <w:rPr>
          <w:i/>
          <w:iCs/>
          <w:sz w:val="18"/>
          <w:szCs w:val="18"/>
        </w:rPr>
        <w:id w:val="-1896500047"/>
        <w:docPartObj>
          <w:docPartGallery w:val="Watermarks"/>
          <w:docPartUnique/>
        </w:docPartObj>
      </w:sdtPr>
      <w:sdtContent>
        <w:r w:rsidRPr="00581E2D">
          <w:rPr>
            <w:i/>
            <w:iCs/>
            <w:noProof/>
            <w:sz w:val="18"/>
            <w:szCs w:val="18"/>
          </w:rPr>
          <w:pict w14:anchorId="431FD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3A8F">
      <w:rPr>
        <w:i/>
        <w:iCs/>
        <w:sz w:val="18"/>
        <w:szCs w:val="18"/>
      </w:rPr>
      <w:t xml:space="preserve">Council Meeting </w:t>
    </w:r>
    <w:r w:rsidR="00BD3FA6">
      <w:rPr>
        <w:i/>
        <w:iCs/>
        <w:sz w:val="18"/>
        <w:szCs w:val="18"/>
      </w:rPr>
      <w:t>28 March</w:t>
    </w:r>
    <w:r w:rsidR="00962FFA">
      <w:rPr>
        <w:i/>
        <w:iCs/>
        <w:sz w:val="18"/>
        <w:szCs w:val="18"/>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13D0" w14:textId="77777777" w:rsidR="00581E2D" w:rsidRDefault="0058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B6D"/>
    <w:multiLevelType w:val="hybridMultilevel"/>
    <w:tmpl w:val="A4724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A16C7"/>
    <w:multiLevelType w:val="hybridMultilevel"/>
    <w:tmpl w:val="EC369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44C1C"/>
    <w:multiLevelType w:val="hybridMultilevel"/>
    <w:tmpl w:val="27728B9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6861A2"/>
    <w:multiLevelType w:val="hybridMultilevel"/>
    <w:tmpl w:val="99B8AC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27062A"/>
    <w:multiLevelType w:val="hybridMultilevel"/>
    <w:tmpl w:val="45402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827C4"/>
    <w:multiLevelType w:val="hybridMultilevel"/>
    <w:tmpl w:val="70865F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89746D4"/>
    <w:multiLevelType w:val="hybridMultilevel"/>
    <w:tmpl w:val="F36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60215"/>
    <w:multiLevelType w:val="hybridMultilevel"/>
    <w:tmpl w:val="11566DFE"/>
    <w:lvl w:ilvl="0" w:tplc="62385CE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2867E6"/>
    <w:multiLevelType w:val="hybridMultilevel"/>
    <w:tmpl w:val="45426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F2F26"/>
    <w:multiLevelType w:val="hybridMultilevel"/>
    <w:tmpl w:val="ECDC5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83058"/>
    <w:multiLevelType w:val="hybridMultilevel"/>
    <w:tmpl w:val="E4BA7234"/>
    <w:lvl w:ilvl="0" w:tplc="E7EC031E">
      <w:start w:val="1"/>
      <w:numFmt w:val="decimal"/>
      <w:lvlText w:val="%1."/>
      <w:lvlJc w:val="left"/>
      <w:pPr>
        <w:ind w:left="1353"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C7D92"/>
    <w:multiLevelType w:val="hybridMultilevel"/>
    <w:tmpl w:val="8FEAAC68"/>
    <w:lvl w:ilvl="0" w:tplc="62385C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F950B5"/>
    <w:multiLevelType w:val="hybridMultilevel"/>
    <w:tmpl w:val="FBDA7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E022FD"/>
    <w:multiLevelType w:val="hybridMultilevel"/>
    <w:tmpl w:val="EDC8A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8250E"/>
    <w:multiLevelType w:val="hybridMultilevel"/>
    <w:tmpl w:val="966C3F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8A34B66"/>
    <w:multiLevelType w:val="hybridMultilevel"/>
    <w:tmpl w:val="783AE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40CA2"/>
    <w:multiLevelType w:val="hybridMultilevel"/>
    <w:tmpl w:val="B54461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4CD0625"/>
    <w:multiLevelType w:val="hybridMultilevel"/>
    <w:tmpl w:val="E95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6425F3"/>
    <w:multiLevelType w:val="hybridMultilevel"/>
    <w:tmpl w:val="15D62A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59039F1"/>
    <w:multiLevelType w:val="hybridMultilevel"/>
    <w:tmpl w:val="49AC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F7EE9"/>
    <w:multiLevelType w:val="hybridMultilevel"/>
    <w:tmpl w:val="217C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6337C"/>
    <w:multiLevelType w:val="hybridMultilevel"/>
    <w:tmpl w:val="943C24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D243CA"/>
    <w:multiLevelType w:val="hybridMultilevel"/>
    <w:tmpl w:val="B26414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5D854D7"/>
    <w:multiLevelType w:val="hybridMultilevel"/>
    <w:tmpl w:val="283254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BBF4613"/>
    <w:multiLevelType w:val="hybridMultilevel"/>
    <w:tmpl w:val="1568B64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AC5994"/>
    <w:multiLevelType w:val="hybridMultilevel"/>
    <w:tmpl w:val="117289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A2362C"/>
    <w:multiLevelType w:val="hybridMultilevel"/>
    <w:tmpl w:val="FD22C0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37403029">
    <w:abstractNumId w:val="10"/>
  </w:num>
  <w:num w:numId="2" w16cid:durableId="185602571">
    <w:abstractNumId w:val="21"/>
  </w:num>
  <w:num w:numId="3" w16cid:durableId="1868055478">
    <w:abstractNumId w:val="24"/>
  </w:num>
  <w:num w:numId="4" w16cid:durableId="492598943">
    <w:abstractNumId w:val="2"/>
  </w:num>
  <w:num w:numId="5" w16cid:durableId="1323853342">
    <w:abstractNumId w:val="25"/>
  </w:num>
  <w:num w:numId="6" w16cid:durableId="1282884467">
    <w:abstractNumId w:val="16"/>
  </w:num>
  <w:num w:numId="7" w16cid:durableId="1967344351">
    <w:abstractNumId w:val="0"/>
  </w:num>
  <w:num w:numId="8" w16cid:durableId="688413686">
    <w:abstractNumId w:val="14"/>
  </w:num>
  <w:num w:numId="9" w16cid:durableId="638455180">
    <w:abstractNumId w:val="17"/>
  </w:num>
  <w:num w:numId="10" w16cid:durableId="117453742">
    <w:abstractNumId w:val="20"/>
  </w:num>
  <w:num w:numId="11" w16cid:durableId="406146861">
    <w:abstractNumId w:val="9"/>
  </w:num>
  <w:num w:numId="12" w16cid:durableId="254637311">
    <w:abstractNumId w:val="5"/>
  </w:num>
  <w:num w:numId="13" w16cid:durableId="1604999472">
    <w:abstractNumId w:val="12"/>
  </w:num>
  <w:num w:numId="14" w16cid:durableId="735205847">
    <w:abstractNumId w:val="18"/>
  </w:num>
  <w:num w:numId="15" w16cid:durableId="2026057551">
    <w:abstractNumId w:val="6"/>
  </w:num>
  <w:num w:numId="16" w16cid:durableId="1724522871">
    <w:abstractNumId w:val="1"/>
  </w:num>
  <w:num w:numId="17" w16cid:durableId="339042412">
    <w:abstractNumId w:val="19"/>
  </w:num>
  <w:num w:numId="18" w16cid:durableId="1974285572">
    <w:abstractNumId w:val="3"/>
  </w:num>
  <w:num w:numId="19" w16cid:durableId="871189586">
    <w:abstractNumId w:val="8"/>
  </w:num>
  <w:num w:numId="20" w16cid:durableId="1601720641">
    <w:abstractNumId w:val="26"/>
  </w:num>
  <w:num w:numId="21" w16cid:durableId="1292323359">
    <w:abstractNumId w:val="15"/>
  </w:num>
  <w:num w:numId="22" w16cid:durableId="17976437">
    <w:abstractNumId w:val="22"/>
  </w:num>
  <w:num w:numId="23" w16cid:durableId="726495274">
    <w:abstractNumId w:val="13"/>
  </w:num>
  <w:num w:numId="24" w16cid:durableId="1426610981">
    <w:abstractNumId w:val="23"/>
  </w:num>
  <w:num w:numId="25" w16cid:durableId="1485198455">
    <w:abstractNumId w:val="11"/>
  </w:num>
  <w:num w:numId="26" w16cid:durableId="259265671">
    <w:abstractNumId w:val="7"/>
  </w:num>
  <w:num w:numId="27" w16cid:durableId="1070932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8F"/>
    <w:rsid w:val="00004E28"/>
    <w:rsid w:val="000172AE"/>
    <w:rsid w:val="000210A3"/>
    <w:rsid w:val="00027DFA"/>
    <w:rsid w:val="00043320"/>
    <w:rsid w:val="00052004"/>
    <w:rsid w:val="00063ED1"/>
    <w:rsid w:val="00075309"/>
    <w:rsid w:val="00080F1C"/>
    <w:rsid w:val="00086B9C"/>
    <w:rsid w:val="00091EC6"/>
    <w:rsid w:val="000B7D04"/>
    <w:rsid w:val="000C104A"/>
    <w:rsid w:val="000C1DC1"/>
    <w:rsid w:val="000C5B48"/>
    <w:rsid w:val="000F0CDD"/>
    <w:rsid w:val="000F2B89"/>
    <w:rsid w:val="00107D5F"/>
    <w:rsid w:val="0011086C"/>
    <w:rsid w:val="00113F23"/>
    <w:rsid w:val="001157C2"/>
    <w:rsid w:val="00120D65"/>
    <w:rsid w:val="001613F4"/>
    <w:rsid w:val="001907D3"/>
    <w:rsid w:val="0019468D"/>
    <w:rsid w:val="001A6B5A"/>
    <w:rsid w:val="001D1F77"/>
    <w:rsid w:val="001E290F"/>
    <w:rsid w:val="001E3842"/>
    <w:rsid w:val="001E6246"/>
    <w:rsid w:val="001E6F04"/>
    <w:rsid w:val="00202C17"/>
    <w:rsid w:val="0020408D"/>
    <w:rsid w:val="0020677E"/>
    <w:rsid w:val="00206D6A"/>
    <w:rsid w:val="00211034"/>
    <w:rsid w:val="0021629B"/>
    <w:rsid w:val="00220243"/>
    <w:rsid w:val="00224F39"/>
    <w:rsid w:val="00236338"/>
    <w:rsid w:val="00237C7E"/>
    <w:rsid w:val="002474F4"/>
    <w:rsid w:val="00252C92"/>
    <w:rsid w:val="0026169C"/>
    <w:rsid w:val="00294AC1"/>
    <w:rsid w:val="002A6A44"/>
    <w:rsid w:val="002D21A6"/>
    <w:rsid w:val="002E2847"/>
    <w:rsid w:val="002E530B"/>
    <w:rsid w:val="002F4676"/>
    <w:rsid w:val="00303A78"/>
    <w:rsid w:val="00312039"/>
    <w:rsid w:val="00326927"/>
    <w:rsid w:val="003316AE"/>
    <w:rsid w:val="00332829"/>
    <w:rsid w:val="00334AF2"/>
    <w:rsid w:val="0034333F"/>
    <w:rsid w:val="00344F96"/>
    <w:rsid w:val="00356D71"/>
    <w:rsid w:val="003647DF"/>
    <w:rsid w:val="003671D4"/>
    <w:rsid w:val="00370B84"/>
    <w:rsid w:val="003759DF"/>
    <w:rsid w:val="0038226C"/>
    <w:rsid w:val="0038299B"/>
    <w:rsid w:val="00392DA3"/>
    <w:rsid w:val="003952D0"/>
    <w:rsid w:val="003A208C"/>
    <w:rsid w:val="003A6835"/>
    <w:rsid w:val="003B71CD"/>
    <w:rsid w:val="003C1E33"/>
    <w:rsid w:val="003C4C6B"/>
    <w:rsid w:val="003D16FF"/>
    <w:rsid w:val="003F3E6E"/>
    <w:rsid w:val="00411956"/>
    <w:rsid w:val="00423FF7"/>
    <w:rsid w:val="00432173"/>
    <w:rsid w:val="00453F1D"/>
    <w:rsid w:val="00454DB4"/>
    <w:rsid w:val="00486742"/>
    <w:rsid w:val="004972E7"/>
    <w:rsid w:val="00497C0E"/>
    <w:rsid w:val="004B046C"/>
    <w:rsid w:val="004B3AB0"/>
    <w:rsid w:val="004B421C"/>
    <w:rsid w:val="004D0704"/>
    <w:rsid w:val="004D7122"/>
    <w:rsid w:val="004F332A"/>
    <w:rsid w:val="004F3AC1"/>
    <w:rsid w:val="004F76B2"/>
    <w:rsid w:val="0051252C"/>
    <w:rsid w:val="00526ECF"/>
    <w:rsid w:val="00531607"/>
    <w:rsid w:val="005521B4"/>
    <w:rsid w:val="0057036B"/>
    <w:rsid w:val="00572DB3"/>
    <w:rsid w:val="00576CF1"/>
    <w:rsid w:val="00581E2D"/>
    <w:rsid w:val="00582BE8"/>
    <w:rsid w:val="00587CA0"/>
    <w:rsid w:val="00591DBF"/>
    <w:rsid w:val="00597AA6"/>
    <w:rsid w:val="005A4621"/>
    <w:rsid w:val="005B0306"/>
    <w:rsid w:val="005F0530"/>
    <w:rsid w:val="005F1589"/>
    <w:rsid w:val="00611722"/>
    <w:rsid w:val="00615BA4"/>
    <w:rsid w:val="00617079"/>
    <w:rsid w:val="00643A03"/>
    <w:rsid w:val="00655BB5"/>
    <w:rsid w:val="006609BA"/>
    <w:rsid w:val="00662364"/>
    <w:rsid w:val="00664514"/>
    <w:rsid w:val="0066568A"/>
    <w:rsid w:val="00675699"/>
    <w:rsid w:val="006915C3"/>
    <w:rsid w:val="006B23E2"/>
    <w:rsid w:val="006B76EE"/>
    <w:rsid w:val="006D291D"/>
    <w:rsid w:val="006F4640"/>
    <w:rsid w:val="0070779D"/>
    <w:rsid w:val="00722320"/>
    <w:rsid w:val="007313E9"/>
    <w:rsid w:val="00732CDE"/>
    <w:rsid w:val="00734DA9"/>
    <w:rsid w:val="00735442"/>
    <w:rsid w:val="00743293"/>
    <w:rsid w:val="0074363F"/>
    <w:rsid w:val="00745400"/>
    <w:rsid w:val="00747B8D"/>
    <w:rsid w:val="00750A33"/>
    <w:rsid w:val="00765838"/>
    <w:rsid w:val="007729D0"/>
    <w:rsid w:val="007801B4"/>
    <w:rsid w:val="0078039E"/>
    <w:rsid w:val="007977C4"/>
    <w:rsid w:val="007A57B6"/>
    <w:rsid w:val="007B11E8"/>
    <w:rsid w:val="007B70FA"/>
    <w:rsid w:val="007C2A68"/>
    <w:rsid w:val="007D583E"/>
    <w:rsid w:val="008105FA"/>
    <w:rsid w:val="008258F3"/>
    <w:rsid w:val="00844C02"/>
    <w:rsid w:val="008524D9"/>
    <w:rsid w:val="008662E5"/>
    <w:rsid w:val="00870B80"/>
    <w:rsid w:val="00876137"/>
    <w:rsid w:val="00880A66"/>
    <w:rsid w:val="008867D9"/>
    <w:rsid w:val="0089108C"/>
    <w:rsid w:val="00895915"/>
    <w:rsid w:val="00896F83"/>
    <w:rsid w:val="00897A2A"/>
    <w:rsid w:val="008B0D89"/>
    <w:rsid w:val="008B2586"/>
    <w:rsid w:val="008C4AD6"/>
    <w:rsid w:val="008D13F7"/>
    <w:rsid w:val="009167BD"/>
    <w:rsid w:val="00935348"/>
    <w:rsid w:val="009436F1"/>
    <w:rsid w:val="00944766"/>
    <w:rsid w:val="00952821"/>
    <w:rsid w:val="009608E7"/>
    <w:rsid w:val="00962FFA"/>
    <w:rsid w:val="00986768"/>
    <w:rsid w:val="00986B6C"/>
    <w:rsid w:val="009B1721"/>
    <w:rsid w:val="009B60AA"/>
    <w:rsid w:val="009C035F"/>
    <w:rsid w:val="009C4785"/>
    <w:rsid w:val="009D4D89"/>
    <w:rsid w:val="009D6FC5"/>
    <w:rsid w:val="009F135C"/>
    <w:rsid w:val="00A01411"/>
    <w:rsid w:val="00A07202"/>
    <w:rsid w:val="00A116AE"/>
    <w:rsid w:val="00A11891"/>
    <w:rsid w:val="00A127DA"/>
    <w:rsid w:val="00A3456E"/>
    <w:rsid w:val="00A357AC"/>
    <w:rsid w:val="00A36B0E"/>
    <w:rsid w:val="00A525FE"/>
    <w:rsid w:val="00A52E1D"/>
    <w:rsid w:val="00A53394"/>
    <w:rsid w:val="00A53635"/>
    <w:rsid w:val="00A70B1B"/>
    <w:rsid w:val="00A77319"/>
    <w:rsid w:val="00AA56A0"/>
    <w:rsid w:val="00AB38FA"/>
    <w:rsid w:val="00AB4C7E"/>
    <w:rsid w:val="00AB6522"/>
    <w:rsid w:val="00AC2DA0"/>
    <w:rsid w:val="00AE52DF"/>
    <w:rsid w:val="00B10556"/>
    <w:rsid w:val="00B174E3"/>
    <w:rsid w:val="00B1765E"/>
    <w:rsid w:val="00B24862"/>
    <w:rsid w:val="00B5702A"/>
    <w:rsid w:val="00B57785"/>
    <w:rsid w:val="00B81B74"/>
    <w:rsid w:val="00B85D8C"/>
    <w:rsid w:val="00B94C81"/>
    <w:rsid w:val="00B96185"/>
    <w:rsid w:val="00BA235B"/>
    <w:rsid w:val="00BB2FC0"/>
    <w:rsid w:val="00BB36EF"/>
    <w:rsid w:val="00BC291B"/>
    <w:rsid w:val="00BD3FA6"/>
    <w:rsid w:val="00BE6090"/>
    <w:rsid w:val="00BF128D"/>
    <w:rsid w:val="00BF5BD8"/>
    <w:rsid w:val="00C01C76"/>
    <w:rsid w:val="00C023F5"/>
    <w:rsid w:val="00C0247C"/>
    <w:rsid w:val="00C02894"/>
    <w:rsid w:val="00C11BC5"/>
    <w:rsid w:val="00C211F4"/>
    <w:rsid w:val="00C2655D"/>
    <w:rsid w:val="00C379B7"/>
    <w:rsid w:val="00C5582B"/>
    <w:rsid w:val="00C561AA"/>
    <w:rsid w:val="00C75220"/>
    <w:rsid w:val="00C87E1A"/>
    <w:rsid w:val="00C9265D"/>
    <w:rsid w:val="00CB5D43"/>
    <w:rsid w:val="00CF5257"/>
    <w:rsid w:val="00D000BA"/>
    <w:rsid w:val="00D12124"/>
    <w:rsid w:val="00D16438"/>
    <w:rsid w:val="00D34398"/>
    <w:rsid w:val="00D47165"/>
    <w:rsid w:val="00D740B7"/>
    <w:rsid w:val="00D75DC0"/>
    <w:rsid w:val="00D76B1A"/>
    <w:rsid w:val="00D80D0A"/>
    <w:rsid w:val="00D84F24"/>
    <w:rsid w:val="00D97690"/>
    <w:rsid w:val="00DA2665"/>
    <w:rsid w:val="00DA4961"/>
    <w:rsid w:val="00DB1A3C"/>
    <w:rsid w:val="00DD21D4"/>
    <w:rsid w:val="00DD431F"/>
    <w:rsid w:val="00DD5689"/>
    <w:rsid w:val="00DE6B02"/>
    <w:rsid w:val="00E3482E"/>
    <w:rsid w:val="00E44391"/>
    <w:rsid w:val="00E54644"/>
    <w:rsid w:val="00E615F6"/>
    <w:rsid w:val="00E629BE"/>
    <w:rsid w:val="00E83F3D"/>
    <w:rsid w:val="00E97239"/>
    <w:rsid w:val="00EA12E6"/>
    <w:rsid w:val="00EA76D5"/>
    <w:rsid w:val="00EB7059"/>
    <w:rsid w:val="00EC0DC0"/>
    <w:rsid w:val="00EC2074"/>
    <w:rsid w:val="00ED0F30"/>
    <w:rsid w:val="00ED276C"/>
    <w:rsid w:val="00ED3FDF"/>
    <w:rsid w:val="00EE2FD8"/>
    <w:rsid w:val="00EE57DB"/>
    <w:rsid w:val="00EF1FAE"/>
    <w:rsid w:val="00F0357E"/>
    <w:rsid w:val="00F05872"/>
    <w:rsid w:val="00F0780E"/>
    <w:rsid w:val="00F14F66"/>
    <w:rsid w:val="00F2545C"/>
    <w:rsid w:val="00F273E0"/>
    <w:rsid w:val="00F377A8"/>
    <w:rsid w:val="00F37CE9"/>
    <w:rsid w:val="00F57357"/>
    <w:rsid w:val="00F64739"/>
    <w:rsid w:val="00F67B79"/>
    <w:rsid w:val="00F7151D"/>
    <w:rsid w:val="00F72150"/>
    <w:rsid w:val="00F83A8F"/>
    <w:rsid w:val="00F92701"/>
    <w:rsid w:val="00F959C5"/>
    <w:rsid w:val="00FA0A48"/>
    <w:rsid w:val="00FA4711"/>
    <w:rsid w:val="00FA7C4D"/>
    <w:rsid w:val="00FB5709"/>
    <w:rsid w:val="00FC5AE0"/>
    <w:rsid w:val="00FE0067"/>
    <w:rsid w:val="00FE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644C7"/>
  <w15:chartTrackingRefBased/>
  <w15:docId w15:val="{5657657F-B284-4347-923F-EC324D2A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A8F"/>
    <w:pPr>
      <w:tabs>
        <w:tab w:val="center" w:pos="4513"/>
        <w:tab w:val="right" w:pos="9026"/>
      </w:tabs>
      <w:spacing w:line="240" w:lineRule="auto"/>
    </w:pPr>
  </w:style>
  <w:style w:type="character" w:customStyle="1" w:styleId="HeaderChar">
    <w:name w:val="Header Char"/>
    <w:basedOn w:val="DefaultParagraphFont"/>
    <w:link w:val="Header"/>
    <w:uiPriority w:val="99"/>
    <w:rsid w:val="00F83A8F"/>
  </w:style>
  <w:style w:type="paragraph" w:styleId="Footer">
    <w:name w:val="footer"/>
    <w:basedOn w:val="Normal"/>
    <w:link w:val="FooterChar"/>
    <w:uiPriority w:val="99"/>
    <w:unhideWhenUsed/>
    <w:rsid w:val="00F83A8F"/>
    <w:pPr>
      <w:tabs>
        <w:tab w:val="center" w:pos="4513"/>
        <w:tab w:val="right" w:pos="9026"/>
      </w:tabs>
      <w:spacing w:line="240" w:lineRule="auto"/>
    </w:pPr>
  </w:style>
  <w:style w:type="character" w:customStyle="1" w:styleId="FooterChar">
    <w:name w:val="Footer Char"/>
    <w:basedOn w:val="DefaultParagraphFont"/>
    <w:link w:val="Footer"/>
    <w:uiPriority w:val="99"/>
    <w:rsid w:val="00F83A8F"/>
  </w:style>
  <w:style w:type="paragraph" w:styleId="ListParagraph">
    <w:name w:val="List Paragraph"/>
    <w:basedOn w:val="Normal"/>
    <w:uiPriority w:val="34"/>
    <w:qFormat/>
    <w:rsid w:val="00F83A8F"/>
    <w:pPr>
      <w:ind w:left="720"/>
      <w:contextualSpacing/>
    </w:pPr>
  </w:style>
  <w:style w:type="table" w:styleId="TableGrid">
    <w:name w:val="Table Grid"/>
    <w:basedOn w:val="TableNormal"/>
    <w:uiPriority w:val="39"/>
    <w:rsid w:val="009F13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6409">
      <w:bodyDiv w:val="1"/>
      <w:marLeft w:val="0"/>
      <w:marRight w:val="0"/>
      <w:marTop w:val="0"/>
      <w:marBottom w:val="0"/>
      <w:divBdr>
        <w:top w:val="none" w:sz="0" w:space="0" w:color="auto"/>
        <w:left w:val="none" w:sz="0" w:space="0" w:color="auto"/>
        <w:bottom w:val="none" w:sz="0" w:space="0" w:color="auto"/>
        <w:right w:val="none" w:sz="0" w:space="0" w:color="auto"/>
      </w:divBdr>
    </w:div>
    <w:div w:id="327100980">
      <w:bodyDiv w:val="1"/>
      <w:marLeft w:val="0"/>
      <w:marRight w:val="0"/>
      <w:marTop w:val="0"/>
      <w:marBottom w:val="0"/>
      <w:divBdr>
        <w:top w:val="none" w:sz="0" w:space="0" w:color="auto"/>
        <w:left w:val="none" w:sz="0" w:space="0" w:color="auto"/>
        <w:bottom w:val="none" w:sz="0" w:space="0" w:color="auto"/>
        <w:right w:val="none" w:sz="0" w:space="0" w:color="auto"/>
      </w:divBdr>
    </w:div>
    <w:div w:id="491675686">
      <w:bodyDiv w:val="1"/>
      <w:marLeft w:val="0"/>
      <w:marRight w:val="0"/>
      <w:marTop w:val="0"/>
      <w:marBottom w:val="0"/>
      <w:divBdr>
        <w:top w:val="none" w:sz="0" w:space="0" w:color="auto"/>
        <w:left w:val="none" w:sz="0" w:space="0" w:color="auto"/>
        <w:bottom w:val="none" w:sz="0" w:space="0" w:color="auto"/>
        <w:right w:val="none" w:sz="0" w:space="0" w:color="auto"/>
      </w:divBdr>
    </w:div>
    <w:div w:id="765078926">
      <w:bodyDiv w:val="1"/>
      <w:marLeft w:val="0"/>
      <w:marRight w:val="0"/>
      <w:marTop w:val="0"/>
      <w:marBottom w:val="0"/>
      <w:divBdr>
        <w:top w:val="none" w:sz="0" w:space="0" w:color="auto"/>
        <w:left w:val="none" w:sz="0" w:space="0" w:color="auto"/>
        <w:bottom w:val="none" w:sz="0" w:space="0" w:color="auto"/>
        <w:right w:val="none" w:sz="0" w:space="0" w:color="auto"/>
      </w:divBdr>
    </w:div>
    <w:div w:id="801768898">
      <w:bodyDiv w:val="1"/>
      <w:marLeft w:val="0"/>
      <w:marRight w:val="0"/>
      <w:marTop w:val="0"/>
      <w:marBottom w:val="0"/>
      <w:divBdr>
        <w:top w:val="none" w:sz="0" w:space="0" w:color="auto"/>
        <w:left w:val="none" w:sz="0" w:space="0" w:color="auto"/>
        <w:bottom w:val="none" w:sz="0" w:space="0" w:color="auto"/>
        <w:right w:val="none" w:sz="0" w:space="0" w:color="auto"/>
      </w:divBdr>
    </w:div>
    <w:div w:id="833254272">
      <w:bodyDiv w:val="1"/>
      <w:marLeft w:val="0"/>
      <w:marRight w:val="0"/>
      <w:marTop w:val="0"/>
      <w:marBottom w:val="0"/>
      <w:divBdr>
        <w:top w:val="none" w:sz="0" w:space="0" w:color="auto"/>
        <w:left w:val="none" w:sz="0" w:space="0" w:color="auto"/>
        <w:bottom w:val="none" w:sz="0" w:space="0" w:color="auto"/>
        <w:right w:val="none" w:sz="0" w:space="0" w:color="auto"/>
      </w:divBdr>
    </w:div>
    <w:div w:id="846210423">
      <w:bodyDiv w:val="1"/>
      <w:marLeft w:val="0"/>
      <w:marRight w:val="0"/>
      <w:marTop w:val="0"/>
      <w:marBottom w:val="0"/>
      <w:divBdr>
        <w:top w:val="none" w:sz="0" w:space="0" w:color="auto"/>
        <w:left w:val="none" w:sz="0" w:space="0" w:color="auto"/>
        <w:bottom w:val="none" w:sz="0" w:space="0" w:color="auto"/>
        <w:right w:val="none" w:sz="0" w:space="0" w:color="auto"/>
      </w:divBdr>
    </w:div>
    <w:div w:id="932249750">
      <w:bodyDiv w:val="1"/>
      <w:marLeft w:val="0"/>
      <w:marRight w:val="0"/>
      <w:marTop w:val="0"/>
      <w:marBottom w:val="0"/>
      <w:divBdr>
        <w:top w:val="none" w:sz="0" w:space="0" w:color="auto"/>
        <w:left w:val="none" w:sz="0" w:space="0" w:color="auto"/>
        <w:bottom w:val="none" w:sz="0" w:space="0" w:color="auto"/>
        <w:right w:val="none" w:sz="0" w:space="0" w:color="auto"/>
      </w:divBdr>
    </w:div>
    <w:div w:id="979118239">
      <w:bodyDiv w:val="1"/>
      <w:marLeft w:val="0"/>
      <w:marRight w:val="0"/>
      <w:marTop w:val="0"/>
      <w:marBottom w:val="0"/>
      <w:divBdr>
        <w:top w:val="none" w:sz="0" w:space="0" w:color="auto"/>
        <w:left w:val="none" w:sz="0" w:space="0" w:color="auto"/>
        <w:bottom w:val="none" w:sz="0" w:space="0" w:color="auto"/>
        <w:right w:val="none" w:sz="0" w:space="0" w:color="auto"/>
      </w:divBdr>
    </w:div>
    <w:div w:id="1131022999">
      <w:bodyDiv w:val="1"/>
      <w:marLeft w:val="0"/>
      <w:marRight w:val="0"/>
      <w:marTop w:val="0"/>
      <w:marBottom w:val="0"/>
      <w:divBdr>
        <w:top w:val="none" w:sz="0" w:space="0" w:color="auto"/>
        <w:left w:val="none" w:sz="0" w:space="0" w:color="auto"/>
        <w:bottom w:val="none" w:sz="0" w:space="0" w:color="auto"/>
        <w:right w:val="none" w:sz="0" w:space="0" w:color="auto"/>
      </w:divBdr>
    </w:div>
    <w:div w:id="1413967874">
      <w:bodyDiv w:val="1"/>
      <w:marLeft w:val="0"/>
      <w:marRight w:val="0"/>
      <w:marTop w:val="0"/>
      <w:marBottom w:val="0"/>
      <w:divBdr>
        <w:top w:val="none" w:sz="0" w:space="0" w:color="auto"/>
        <w:left w:val="none" w:sz="0" w:space="0" w:color="auto"/>
        <w:bottom w:val="none" w:sz="0" w:space="0" w:color="auto"/>
        <w:right w:val="none" w:sz="0" w:space="0" w:color="auto"/>
      </w:divBdr>
    </w:div>
    <w:div w:id="17904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7</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Paul Egan</cp:lastModifiedBy>
  <cp:revision>24</cp:revision>
  <cp:lastPrinted>2024-03-29T16:18:00Z</cp:lastPrinted>
  <dcterms:created xsi:type="dcterms:W3CDTF">2024-03-29T07:30:00Z</dcterms:created>
  <dcterms:modified xsi:type="dcterms:W3CDTF">2024-03-29T16:18:00Z</dcterms:modified>
</cp:coreProperties>
</file>