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9C065" w14:textId="40FDC125" w:rsidR="00E97404" w:rsidRDefault="007105D3" w:rsidP="007105D3">
      <w:pPr>
        <w:jc w:val="center"/>
        <w:rPr>
          <w:rFonts w:ascii="Arial" w:hAnsi="Arial" w:cs="Arial"/>
          <w:b/>
          <w:bCs/>
          <w:sz w:val="24"/>
          <w:szCs w:val="24"/>
          <w:u w:val="single"/>
        </w:rPr>
      </w:pPr>
      <w:r>
        <w:rPr>
          <w:rFonts w:ascii="Arial" w:hAnsi="Arial" w:cs="Arial"/>
          <w:b/>
          <w:bCs/>
          <w:sz w:val="24"/>
          <w:szCs w:val="24"/>
          <w:u w:val="single"/>
        </w:rPr>
        <w:t>LLANDOUGH COMMUNITY COUNCIL</w:t>
      </w:r>
    </w:p>
    <w:p w14:paraId="09193A5C" w14:textId="592B299E" w:rsidR="007105D3" w:rsidRDefault="007105D3" w:rsidP="007105D3">
      <w:pPr>
        <w:jc w:val="center"/>
        <w:rPr>
          <w:rFonts w:ascii="Arial" w:hAnsi="Arial" w:cs="Arial"/>
          <w:b/>
          <w:bCs/>
          <w:sz w:val="24"/>
          <w:szCs w:val="24"/>
          <w:u w:val="single"/>
        </w:rPr>
      </w:pPr>
      <w:r>
        <w:rPr>
          <w:rFonts w:ascii="Arial" w:hAnsi="Arial" w:cs="Arial"/>
          <w:b/>
          <w:bCs/>
          <w:sz w:val="24"/>
          <w:szCs w:val="24"/>
          <w:u w:val="single"/>
        </w:rPr>
        <w:t xml:space="preserve">MINUTES OF THE MEETING OF THE COMMUNITY PLAN WORKING PARTY HELD </w:t>
      </w:r>
      <w:r w:rsidR="007611AA">
        <w:rPr>
          <w:rFonts w:ascii="Arial" w:hAnsi="Arial" w:cs="Arial"/>
          <w:b/>
          <w:bCs/>
          <w:sz w:val="24"/>
          <w:szCs w:val="24"/>
          <w:u w:val="single"/>
        </w:rPr>
        <w:t xml:space="preserve">IN THE COUNCIL CHAMBER </w:t>
      </w:r>
      <w:r>
        <w:rPr>
          <w:rFonts w:ascii="Arial" w:hAnsi="Arial" w:cs="Arial"/>
          <w:b/>
          <w:bCs/>
          <w:sz w:val="24"/>
          <w:szCs w:val="24"/>
          <w:u w:val="single"/>
        </w:rPr>
        <w:t xml:space="preserve">ON </w:t>
      </w:r>
      <w:r w:rsidR="007611AA">
        <w:rPr>
          <w:rFonts w:ascii="Arial" w:hAnsi="Arial" w:cs="Arial"/>
          <w:b/>
          <w:bCs/>
          <w:sz w:val="24"/>
          <w:szCs w:val="24"/>
          <w:u w:val="single"/>
        </w:rPr>
        <w:t>28 JULY</w:t>
      </w:r>
      <w:r>
        <w:rPr>
          <w:rFonts w:ascii="Arial" w:hAnsi="Arial" w:cs="Arial"/>
          <w:b/>
          <w:bCs/>
          <w:sz w:val="24"/>
          <w:szCs w:val="24"/>
          <w:u w:val="single"/>
        </w:rPr>
        <w:t xml:space="preserve"> 2026 at 7.00PM</w:t>
      </w:r>
    </w:p>
    <w:p w14:paraId="23EC3FE3" w14:textId="77777777" w:rsidR="007105D3" w:rsidRDefault="007105D3" w:rsidP="007105D3">
      <w:pPr>
        <w:jc w:val="center"/>
        <w:rPr>
          <w:rFonts w:ascii="Arial" w:hAnsi="Arial" w:cs="Arial"/>
          <w:b/>
          <w:bCs/>
          <w:sz w:val="24"/>
          <w:szCs w:val="24"/>
          <w:u w:val="single"/>
        </w:rPr>
      </w:pPr>
    </w:p>
    <w:p w14:paraId="0DEBB7D7" w14:textId="4C4ACD4C" w:rsidR="007105D3" w:rsidRDefault="007105D3" w:rsidP="007105D3">
      <w:pPr>
        <w:jc w:val="center"/>
        <w:rPr>
          <w:rFonts w:ascii="Arial" w:hAnsi="Arial" w:cs="Arial"/>
          <w:b/>
          <w:bCs/>
          <w:sz w:val="24"/>
          <w:szCs w:val="24"/>
          <w:u w:val="single"/>
        </w:rPr>
      </w:pPr>
      <w:r>
        <w:rPr>
          <w:rFonts w:ascii="Arial" w:hAnsi="Arial" w:cs="Arial"/>
          <w:b/>
          <w:bCs/>
          <w:sz w:val="24"/>
          <w:szCs w:val="24"/>
          <w:u w:val="single"/>
        </w:rPr>
        <w:t>PRESENT</w:t>
      </w:r>
    </w:p>
    <w:p w14:paraId="1D8FDCA7" w14:textId="28FED8EF" w:rsidR="007105D3" w:rsidRDefault="007105D3" w:rsidP="007105D3">
      <w:pPr>
        <w:jc w:val="center"/>
        <w:rPr>
          <w:rFonts w:ascii="Arial" w:hAnsi="Arial" w:cs="Arial"/>
          <w:sz w:val="24"/>
          <w:szCs w:val="24"/>
        </w:rPr>
      </w:pPr>
      <w:r>
        <w:rPr>
          <w:rFonts w:ascii="Arial" w:hAnsi="Arial" w:cs="Arial"/>
          <w:sz w:val="24"/>
          <w:szCs w:val="24"/>
        </w:rPr>
        <w:t>Councillor Dr M. Misra (Chair)</w:t>
      </w:r>
    </w:p>
    <w:p w14:paraId="1DCEBB6A" w14:textId="423A44E1" w:rsidR="007105D3" w:rsidRDefault="007105D3" w:rsidP="007105D3">
      <w:pPr>
        <w:jc w:val="center"/>
        <w:rPr>
          <w:rFonts w:ascii="Arial" w:hAnsi="Arial" w:cs="Arial"/>
          <w:sz w:val="24"/>
          <w:szCs w:val="24"/>
        </w:rPr>
      </w:pPr>
      <w:r>
        <w:rPr>
          <w:rFonts w:ascii="Arial" w:hAnsi="Arial" w:cs="Arial"/>
          <w:sz w:val="24"/>
          <w:szCs w:val="24"/>
        </w:rPr>
        <w:t>Councillor C. Gibson</w:t>
      </w:r>
    </w:p>
    <w:p w14:paraId="2364BD80" w14:textId="61F35053" w:rsidR="007105D3" w:rsidRDefault="007105D3" w:rsidP="007105D3">
      <w:pPr>
        <w:jc w:val="center"/>
        <w:rPr>
          <w:rFonts w:ascii="Arial" w:hAnsi="Arial" w:cs="Arial"/>
          <w:sz w:val="24"/>
          <w:szCs w:val="24"/>
        </w:rPr>
      </w:pPr>
      <w:r>
        <w:rPr>
          <w:rFonts w:ascii="Arial" w:hAnsi="Arial" w:cs="Arial"/>
          <w:sz w:val="24"/>
          <w:szCs w:val="24"/>
        </w:rPr>
        <w:t>Councillor Mrs S. Jefferies</w:t>
      </w:r>
    </w:p>
    <w:p w14:paraId="6F074ECC" w14:textId="14BE1F03" w:rsidR="007105D3" w:rsidRDefault="007105D3" w:rsidP="007105D3">
      <w:pPr>
        <w:jc w:val="center"/>
        <w:rPr>
          <w:rFonts w:ascii="Arial" w:hAnsi="Arial" w:cs="Arial"/>
          <w:sz w:val="24"/>
          <w:szCs w:val="24"/>
        </w:rPr>
      </w:pPr>
      <w:r>
        <w:rPr>
          <w:rFonts w:ascii="Arial" w:hAnsi="Arial" w:cs="Arial"/>
          <w:sz w:val="24"/>
          <w:szCs w:val="24"/>
        </w:rPr>
        <w:t>Councillor P. King</w:t>
      </w:r>
    </w:p>
    <w:p w14:paraId="5A9E710E" w14:textId="65A79DC5" w:rsidR="007611AA" w:rsidRDefault="007611AA" w:rsidP="007105D3">
      <w:pPr>
        <w:jc w:val="center"/>
        <w:rPr>
          <w:rFonts w:ascii="Arial" w:hAnsi="Arial" w:cs="Arial"/>
          <w:sz w:val="24"/>
          <w:szCs w:val="24"/>
        </w:rPr>
      </w:pPr>
      <w:r>
        <w:rPr>
          <w:rFonts w:ascii="Arial" w:hAnsi="Arial" w:cs="Arial"/>
          <w:sz w:val="24"/>
          <w:szCs w:val="24"/>
        </w:rPr>
        <w:t>Mrs A. Hill – Representing St Dochdwy’s Church</w:t>
      </w:r>
    </w:p>
    <w:p w14:paraId="1FBCB495" w14:textId="42F29AB5" w:rsidR="007611AA" w:rsidRDefault="007611AA" w:rsidP="007105D3">
      <w:pPr>
        <w:jc w:val="center"/>
        <w:rPr>
          <w:rFonts w:ascii="Arial" w:hAnsi="Arial" w:cs="Arial"/>
          <w:b/>
          <w:bCs/>
          <w:sz w:val="24"/>
          <w:szCs w:val="24"/>
          <w:u w:val="single"/>
        </w:rPr>
      </w:pPr>
      <w:r>
        <w:rPr>
          <w:rFonts w:ascii="Arial" w:hAnsi="Arial" w:cs="Arial"/>
          <w:b/>
          <w:bCs/>
          <w:sz w:val="24"/>
          <w:szCs w:val="24"/>
          <w:u w:val="single"/>
        </w:rPr>
        <w:t>APOLOGIES FOR ABSENCE</w:t>
      </w:r>
    </w:p>
    <w:p w14:paraId="7ADD0B9A" w14:textId="3614E0F8" w:rsidR="007611AA" w:rsidRPr="007611AA" w:rsidRDefault="007611AA" w:rsidP="007105D3">
      <w:pPr>
        <w:jc w:val="center"/>
        <w:rPr>
          <w:rFonts w:ascii="Arial" w:hAnsi="Arial" w:cs="Arial"/>
          <w:sz w:val="24"/>
          <w:szCs w:val="24"/>
        </w:rPr>
      </w:pPr>
      <w:r>
        <w:rPr>
          <w:rFonts w:ascii="Arial" w:hAnsi="Arial" w:cs="Arial"/>
          <w:sz w:val="24"/>
          <w:szCs w:val="24"/>
        </w:rPr>
        <w:t>Sarah Tippings – Cardiff and the Vale UHB</w:t>
      </w:r>
    </w:p>
    <w:p w14:paraId="7AD2C26F" w14:textId="28C8A2BE" w:rsidR="007105D3" w:rsidRDefault="007611AA" w:rsidP="007105D3">
      <w:pPr>
        <w:pStyle w:val="ListParagraph"/>
        <w:numPr>
          <w:ilvl w:val="0"/>
          <w:numId w:val="1"/>
        </w:numPr>
        <w:jc w:val="both"/>
        <w:rPr>
          <w:rFonts w:ascii="Arial" w:hAnsi="Arial" w:cs="Arial"/>
          <w:b/>
          <w:bCs/>
          <w:sz w:val="24"/>
          <w:szCs w:val="24"/>
          <w:u w:val="single"/>
        </w:rPr>
      </w:pPr>
      <w:r>
        <w:rPr>
          <w:rFonts w:ascii="Arial" w:hAnsi="Arial" w:cs="Arial"/>
          <w:b/>
          <w:bCs/>
          <w:sz w:val="24"/>
          <w:szCs w:val="24"/>
          <w:u w:val="single"/>
        </w:rPr>
        <w:t>EARLIER MINUTES OF THE WORKING PARTY.</w:t>
      </w:r>
    </w:p>
    <w:p w14:paraId="4A27B45B" w14:textId="364F7459" w:rsidR="007105D3" w:rsidRDefault="007105D3" w:rsidP="007105D3">
      <w:pPr>
        <w:pStyle w:val="ListParagraph"/>
        <w:jc w:val="both"/>
        <w:rPr>
          <w:rFonts w:ascii="Arial" w:hAnsi="Arial" w:cs="Arial"/>
          <w:b/>
          <w:bCs/>
          <w:sz w:val="24"/>
          <w:szCs w:val="24"/>
          <w:u w:val="single"/>
        </w:rPr>
      </w:pPr>
    </w:p>
    <w:p w14:paraId="77340B51" w14:textId="257648F8" w:rsidR="00170324" w:rsidRDefault="007611AA" w:rsidP="00170324">
      <w:pPr>
        <w:pStyle w:val="ListParagraph"/>
        <w:jc w:val="both"/>
        <w:rPr>
          <w:rFonts w:ascii="Arial" w:hAnsi="Arial" w:cs="Arial"/>
          <w:sz w:val="24"/>
          <w:szCs w:val="24"/>
        </w:rPr>
      </w:pPr>
      <w:r>
        <w:rPr>
          <w:rFonts w:ascii="Arial" w:hAnsi="Arial" w:cs="Arial"/>
          <w:sz w:val="24"/>
          <w:szCs w:val="24"/>
        </w:rPr>
        <w:t>The Working Party had been supplied with copies of the minutes relating to meetings held on 14 January 2026, 26 February 2026 and 16 April 2026. It was noted responses from the schools and hall users had not been received and it appeared that the Corbett Road Allotments Association had been unable to identify a tenant who was willing to become involved in the development of the plan.</w:t>
      </w:r>
    </w:p>
    <w:p w14:paraId="71F71F8F" w14:textId="77777777" w:rsidR="00170324" w:rsidRDefault="00170324" w:rsidP="00170324">
      <w:pPr>
        <w:pStyle w:val="ListParagraph"/>
        <w:jc w:val="both"/>
        <w:rPr>
          <w:rFonts w:ascii="Arial" w:hAnsi="Arial" w:cs="Arial"/>
          <w:sz w:val="24"/>
          <w:szCs w:val="24"/>
        </w:rPr>
      </w:pPr>
    </w:p>
    <w:p w14:paraId="1D99FBF5" w14:textId="27E880DE" w:rsidR="00170324" w:rsidRDefault="007611AA" w:rsidP="00170324">
      <w:pPr>
        <w:pStyle w:val="ListParagraph"/>
        <w:numPr>
          <w:ilvl w:val="0"/>
          <w:numId w:val="1"/>
        </w:numPr>
        <w:jc w:val="both"/>
        <w:rPr>
          <w:rFonts w:ascii="Arial" w:hAnsi="Arial" w:cs="Arial"/>
          <w:b/>
          <w:bCs/>
          <w:sz w:val="24"/>
          <w:szCs w:val="24"/>
          <w:u w:val="single"/>
        </w:rPr>
      </w:pPr>
      <w:r>
        <w:rPr>
          <w:rFonts w:ascii="Arial" w:hAnsi="Arial" w:cs="Arial"/>
          <w:b/>
          <w:bCs/>
          <w:sz w:val="24"/>
          <w:szCs w:val="24"/>
          <w:u w:val="single"/>
        </w:rPr>
        <w:t>VISION STATEMENT.</w:t>
      </w:r>
    </w:p>
    <w:p w14:paraId="33F54262" w14:textId="77777777" w:rsidR="007611AA" w:rsidRDefault="007611AA" w:rsidP="007611AA">
      <w:pPr>
        <w:pStyle w:val="ListParagraph"/>
        <w:jc w:val="both"/>
        <w:rPr>
          <w:rFonts w:ascii="Arial" w:hAnsi="Arial" w:cs="Arial"/>
          <w:b/>
          <w:bCs/>
          <w:sz w:val="24"/>
          <w:szCs w:val="24"/>
          <w:u w:val="single"/>
        </w:rPr>
      </w:pPr>
    </w:p>
    <w:p w14:paraId="2682CEEE" w14:textId="68898138" w:rsidR="007611AA" w:rsidRDefault="007611AA" w:rsidP="007611AA">
      <w:pPr>
        <w:pStyle w:val="ListParagraph"/>
        <w:jc w:val="both"/>
        <w:rPr>
          <w:rFonts w:ascii="Arial" w:hAnsi="Arial" w:cs="Arial"/>
          <w:sz w:val="24"/>
          <w:szCs w:val="24"/>
        </w:rPr>
      </w:pPr>
      <w:r>
        <w:rPr>
          <w:rFonts w:ascii="Arial" w:hAnsi="Arial" w:cs="Arial"/>
          <w:sz w:val="24"/>
          <w:szCs w:val="24"/>
        </w:rPr>
        <w:t>It was agreed that the vision statement would be: ‘To grow a village where every resident new and old feels a deep sense of belonging with shared green spaces and a community voice that shapes our future.’</w:t>
      </w:r>
    </w:p>
    <w:p w14:paraId="71801CBE" w14:textId="77777777" w:rsidR="007611AA" w:rsidRPr="007611AA" w:rsidRDefault="007611AA" w:rsidP="007611AA">
      <w:pPr>
        <w:pStyle w:val="ListParagraph"/>
        <w:jc w:val="both"/>
        <w:rPr>
          <w:rFonts w:ascii="Arial" w:hAnsi="Arial" w:cs="Arial"/>
          <w:sz w:val="24"/>
          <w:szCs w:val="24"/>
        </w:rPr>
      </w:pPr>
    </w:p>
    <w:p w14:paraId="60BA0971" w14:textId="6FEF0B36" w:rsidR="00B36235" w:rsidRDefault="001B0DE0" w:rsidP="007611AA">
      <w:pPr>
        <w:pStyle w:val="ListParagraph"/>
        <w:numPr>
          <w:ilvl w:val="0"/>
          <w:numId w:val="1"/>
        </w:numPr>
        <w:tabs>
          <w:tab w:val="left" w:pos="3544"/>
        </w:tabs>
        <w:jc w:val="both"/>
        <w:rPr>
          <w:rFonts w:ascii="Arial" w:hAnsi="Arial" w:cs="Arial"/>
          <w:b/>
          <w:bCs/>
          <w:sz w:val="24"/>
          <w:szCs w:val="24"/>
          <w:u w:val="single"/>
        </w:rPr>
      </w:pPr>
      <w:r>
        <w:rPr>
          <w:rFonts w:ascii="Arial" w:hAnsi="Arial" w:cs="Arial"/>
          <w:b/>
          <w:bCs/>
          <w:sz w:val="24"/>
          <w:szCs w:val="24"/>
          <w:u w:val="single"/>
        </w:rPr>
        <w:t>HISTORICAL REPORT ON LLANDOUGH.</w:t>
      </w:r>
    </w:p>
    <w:p w14:paraId="705240D5" w14:textId="1F7175B7" w:rsidR="00B36235" w:rsidRDefault="001B0DE0" w:rsidP="00170324">
      <w:pPr>
        <w:ind w:left="720"/>
        <w:jc w:val="both"/>
        <w:rPr>
          <w:rFonts w:ascii="Arial" w:hAnsi="Arial" w:cs="Arial"/>
          <w:sz w:val="24"/>
          <w:szCs w:val="24"/>
        </w:rPr>
      </w:pPr>
      <w:r>
        <w:rPr>
          <w:rFonts w:ascii="Arial" w:hAnsi="Arial" w:cs="Arial"/>
          <w:sz w:val="24"/>
          <w:szCs w:val="24"/>
        </w:rPr>
        <w:t>The historical account of the community prepared some years ago by a local historian had been circulated with the agenda. It was agreed that it should be considered for inclusion in the plan.</w:t>
      </w:r>
    </w:p>
    <w:p w14:paraId="206E719A" w14:textId="408730F0" w:rsidR="00163702" w:rsidRDefault="001B0DE0" w:rsidP="00163702">
      <w:pPr>
        <w:pStyle w:val="ListParagraph"/>
        <w:numPr>
          <w:ilvl w:val="0"/>
          <w:numId w:val="1"/>
        </w:numPr>
        <w:jc w:val="both"/>
        <w:rPr>
          <w:rFonts w:ascii="Arial" w:hAnsi="Arial" w:cs="Arial"/>
          <w:b/>
          <w:bCs/>
          <w:sz w:val="24"/>
          <w:szCs w:val="24"/>
          <w:u w:val="single"/>
        </w:rPr>
      </w:pPr>
      <w:r>
        <w:rPr>
          <w:rFonts w:ascii="Arial" w:hAnsi="Arial" w:cs="Arial"/>
          <w:b/>
          <w:bCs/>
          <w:sz w:val="24"/>
          <w:szCs w:val="24"/>
          <w:u w:val="single"/>
        </w:rPr>
        <w:t>PREPARATION OF DRAFT COMMUNITY PLAN.</w:t>
      </w:r>
    </w:p>
    <w:p w14:paraId="6FD16795" w14:textId="630F59E0" w:rsidR="00163702" w:rsidRDefault="001B0DE0" w:rsidP="00163702">
      <w:pPr>
        <w:ind w:left="720"/>
        <w:jc w:val="both"/>
        <w:rPr>
          <w:rFonts w:ascii="Arial" w:hAnsi="Arial" w:cs="Arial"/>
          <w:sz w:val="24"/>
          <w:szCs w:val="24"/>
        </w:rPr>
      </w:pPr>
      <w:r>
        <w:rPr>
          <w:rFonts w:ascii="Arial" w:hAnsi="Arial" w:cs="Arial"/>
          <w:sz w:val="24"/>
          <w:szCs w:val="24"/>
        </w:rPr>
        <w:t>The Clerk was requested to prepare a draft community plan by 31 August 2026 for consideration by the Council with the aim of it being approved by the Council by no later than 31 December 2026. Councillor Gibson would develop a refined version of the plan for consideration at the next meeting of the Working Party.</w:t>
      </w:r>
    </w:p>
    <w:p w14:paraId="63C9364D" w14:textId="17FDF81D" w:rsidR="001B0DE0" w:rsidRDefault="001B0DE0" w:rsidP="00163702">
      <w:pPr>
        <w:ind w:left="720"/>
        <w:jc w:val="both"/>
        <w:rPr>
          <w:rFonts w:ascii="Arial" w:hAnsi="Arial" w:cs="Arial"/>
          <w:sz w:val="24"/>
          <w:szCs w:val="24"/>
        </w:rPr>
      </w:pPr>
      <w:r>
        <w:rPr>
          <w:rFonts w:ascii="Arial" w:hAnsi="Arial" w:cs="Arial"/>
          <w:sz w:val="24"/>
          <w:szCs w:val="24"/>
        </w:rPr>
        <w:t xml:space="preserve">It was agreed that the plan should be framed around the wellbeing objectives contained in the Wellbeing of Future Generations (Wales) Act and include a </w:t>
      </w:r>
      <w:r>
        <w:rPr>
          <w:rFonts w:ascii="Arial" w:hAnsi="Arial" w:cs="Arial"/>
          <w:sz w:val="24"/>
          <w:szCs w:val="24"/>
        </w:rPr>
        <w:lastRenderedPageBreak/>
        <w:t>range of priorities, the outcome of the Older Persons Survey and include a focus on the maintenance of green spaces.</w:t>
      </w:r>
    </w:p>
    <w:p w14:paraId="595AB82C" w14:textId="562C5C4B" w:rsidR="001B0DE0" w:rsidRDefault="001B0DE0" w:rsidP="00163702">
      <w:pPr>
        <w:ind w:left="720"/>
        <w:jc w:val="both"/>
        <w:rPr>
          <w:rFonts w:ascii="Arial" w:hAnsi="Arial" w:cs="Arial"/>
          <w:sz w:val="24"/>
          <w:szCs w:val="24"/>
        </w:rPr>
      </w:pPr>
      <w:r>
        <w:rPr>
          <w:rFonts w:ascii="Arial" w:hAnsi="Arial" w:cs="Arial"/>
          <w:sz w:val="24"/>
          <w:szCs w:val="24"/>
        </w:rPr>
        <w:t>Members of the Working Party were encouraged to ascertain how the views of the schools could be obtained and consideration would need to be given to key consultees. It was agreed that the first draft should be included on the agenda for the Annual Meeting of the Tenants of the Corbett Road allotments.</w:t>
      </w:r>
    </w:p>
    <w:p w14:paraId="33682438" w14:textId="407FF04B" w:rsidR="00163702" w:rsidRDefault="00163702" w:rsidP="00163702">
      <w:pPr>
        <w:pStyle w:val="ListParagraph"/>
        <w:numPr>
          <w:ilvl w:val="0"/>
          <w:numId w:val="1"/>
        </w:numPr>
        <w:jc w:val="both"/>
        <w:rPr>
          <w:rFonts w:ascii="Arial" w:hAnsi="Arial" w:cs="Arial"/>
          <w:b/>
          <w:bCs/>
          <w:sz w:val="24"/>
          <w:szCs w:val="24"/>
          <w:u w:val="single"/>
        </w:rPr>
      </w:pPr>
      <w:r>
        <w:rPr>
          <w:rFonts w:ascii="Arial" w:hAnsi="Arial" w:cs="Arial"/>
          <w:b/>
          <w:bCs/>
          <w:sz w:val="24"/>
          <w:szCs w:val="24"/>
          <w:u w:val="single"/>
        </w:rPr>
        <w:t>DATE OF NEXT MEETING.</w:t>
      </w:r>
    </w:p>
    <w:p w14:paraId="2D513A83" w14:textId="4EA0C5B2" w:rsidR="00163702" w:rsidRDefault="001B0DE0" w:rsidP="00163702">
      <w:pPr>
        <w:ind w:left="720"/>
        <w:jc w:val="both"/>
        <w:rPr>
          <w:rFonts w:ascii="Arial" w:hAnsi="Arial" w:cs="Arial"/>
          <w:sz w:val="24"/>
          <w:szCs w:val="24"/>
        </w:rPr>
      </w:pPr>
      <w:r>
        <w:rPr>
          <w:rFonts w:ascii="Arial" w:hAnsi="Arial" w:cs="Arial"/>
          <w:sz w:val="24"/>
          <w:szCs w:val="24"/>
        </w:rPr>
        <w:t>To be arranged for the end of September 2026.</w:t>
      </w:r>
    </w:p>
    <w:p w14:paraId="4AD91E9C" w14:textId="77777777" w:rsidR="00163702" w:rsidRPr="00163702" w:rsidRDefault="00163702" w:rsidP="00163702">
      <w:pPr>
        <w:ind w:left="720"/>
        <w:jc w:val="both"/>
        <w:rPr>
          <w:rFonts w:ascii="Arial" w:hAnsi="Arial" w:cs="Arial"/>
          <w:sz w:val="24"/>
          <w:szCs w:val="24"/>
        </w:rPr>
      </w:pPr>
    </w:p>
    <w:p w14:paraId="34422287" w14:textId="77777777" w:rsidR="007B6F26" w:rsidRDefault="007B6F26" w:rsidP="00170324">
      <w:pPr>
        <w:ind w:left="720"/>
        <w:jc w:val="both"/>
        <w:rPr>
          <w:rFonts w:ascii="Arial" w:hAnsi="Arial" w:cs="Arial"/>
          <w:sz w:val="24"/>
          <w:szCs w:val="24"/>
        </w:rPr>
      </w:pPr>
    </w:p>
    <w:sectPr w:rsidR="007B6F2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8BD2F" w14:textId="77777777" w:rsidR="00674E4F" w:rsidRDefault="00674E4F" w:rsidP="001B0DE0">
      <w:pPr>
        <w:spacing w:after="0" w:line="240" w:lineRule="auto"/>
      </w:pPr>
      <w:r>
        <w:separator/>
      </w:r>
    </w:p>
  </w:endnote>
  <w:endnote w:type="continuationSeparator" w:id="0">
    <w:p w14:paraId="6B1D473E" w14:textId="77777777" w:rsidR="00674E4F" w:rsidRDefault="00674E4F" w:rsidP="001B0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441927"/>
      <w:docPartObj>
        <w:docPartGallery w:val="Page Numbers (Bottom of Page)"/>
        <w:docPartUnique/>
      </w:docPartObj>
    </w:sdtPr>
    <w:sdtEndPr>
      <w:rPr>
        <w:color w:val="7F7F7F" w:themeColor="background1" w:themeShade="7F"/>
        <w:spacing w:val="60"/>
      </w:rPr>
    </w:sdtEndPr>
    <w:sdtContent>
      <w:p w14:paraId="6082D764" w14:textId="3D16200E" w:rsidR="001B0DE0" w:rsidRDefault="001B0DE0">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302EE55E" w14:textId="77777777" w:rsidR="001B0DE0" w:rsidRDefault="001B0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1AA0" w14:textId="77777777" w:rsidR="00674E4F" w:rsidRDefault="00674E4F" w:rsidP="001B0DE0">
      <w:pPr>
        <w:spacing w:after="0" w:line="240" w:lineRule="auto"/>
      </w:pPr>
      <w:r>
        <w:separator/>
      </w:r>
    </w:p>
  </w:footnote>
  <w:footnote w:type="continuationSeparator" w:id="0">
    <w:p w14:paraId="29A19EE7" w14:textId="77777777" w:rsidR="00674E4F" w:rsidRDefault="00674E4F" w:rsidP="001B0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2150"/>
    <w:multiLevelType w:val="hybridMultilevel"/>
    <w:tmpl w:val="78AE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F4678"/>
    <w:multiLevelType w:val="hybridMultilevel"/>
    <w:tmpl w:val="604E0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23755"/>
    <w:multiLevelType w:val="hybridMultilevel"/>
    <w:tmpl w:val="10109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9E2A8D"/>
    <w:multiLevelType w:val="hybridMultilevel"/>
    <w:tmpl w:val="2BB8B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C244E3"/>
    <w:multiLevelType w:val="hybridMultilevel"/>
    <w:tmpl w:val="D4320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577079"/>
    <w:multiLevelType w:val="hybridMultilevel"/>
    <w:tmpl w:val="68D8C0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66F70BD"/>
    <w:multiLevelType w:val="hybridMultilevel"/>
    <w:tmpl w:val="BA0864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D1B6B8C"/>
    <w:multiLevelType w:val="hybridMultilevel"/>
    <w:tmpl w:val="6D26D7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3063917">
    <w:abstractNumId w:val="5"/>
  </w:num>
  <w:num w:numId="2" w16cid:durableId="544028871">
    <w:abstractNumId w:val="6"/>
  </w:num>
  <w:num w:numId="3" w16cid:durableId="534122329">
    <w:abstractNumId w:val="0"/>
  </w:num>
  <w:num w:numId="4" w16cid:durableId="1388603368">
    <w:abstractNumId w:val="7"/>
  </w:num>
  <w:num w:numId="5" w16cid:durableId="99882715">
    <w:abstractNumId w:val="2"/>
  </w:num>
  <w:num w:numId="6" w16cid:durableId="994531555">
    <w:abstractNumId w:val="3"/>
  </w:num>
  <w:num w:numId="7" w16cid:durableId="18704352">
    <w:abstractNumId w:val="4"/>
  </w:num>
  <w:num w:numId="8" w16cid:durableId="1492133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5D3"/>
    <w:rsid w:val="00163702"/>
    <w:rsid w:val="00170324"/>
    <w:rsid w:val="001B0DE0"/>
    <w:rsid w:val="004259AB"/>
    <w:rsid w:val="004C0C2B"/>
    <w:rsid w:val="00674E4F"/>
    <w:rsid w:val="007105D3"/>
    <w:rsid w:val="007611AA"/>
    <w:rsid w:val="007B6F26"/>
    <w:rsid w:val="00901972"/>
    <w:rsid w:val="00920B69"/>
    <w:rsid w:val="009C618C"/>
    <w:rsid w:val="00A4775A"/>
    <w:rsid w:val="00B36235"/>
    <w:rsid w:val="00C12100"/>
    <w:rsid w:val="00C86096"/>
    <w:rsid w:val="00CF6097"/>
    <w:rsid w:val="00E97404"/>
    <w:rsid w:val="00EE1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9C007"/>
  <w15:chartTrackingRefBased/>
  <w15:docId w15:val="{3736B22B-BEBF-45B4-A6FC-33BDCC1AF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05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05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05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05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05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05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5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5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5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5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05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05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05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05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05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5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5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5D3"/>
    <w:rPr>
      <w:rFonts w:eastAsiaTheme="majorEastAsia" w:cstheme="majorBidi"/>
      <w:color w:val="272727" w:themeColor="text1" w:themeTint="D8"/>
    </w:rPr>
  </w:style>
  <w:style w:type="paragraph" w:styleId="Title">
    <w:name w:val="Title"/>
    <w:basedOn w:val="Normal"/>
    <w:next w:val="Normal"/>
    <w:link w:val="TitleChar"/>
    <w:uiPriority w:val="10"/>
    <w:qFormat/>
    <w:rsid w:val="00710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05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5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5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5D3"/>
    <w:pPr>
      <w:spacing w:before="160"/>
      <w:jc w:val="center"/>
    </w:pPr>
    <w:rPr>
      <w:i/>
      <w:iCs/>
      <w:color w:val="404040" w:themeColor="text1" w:themeTint="BF"/>
    </w:rPr>
  </w:style>
  <w:style w:type="character" w:customStyle="1" w:styleId="QuoteChar">
    <w:name w:val="Quote Char"/>
    <w:basedOn w:val="DefaultParagraphFont"/>
    <w:link w:val="Quote"/>
    <w:uiPriority w:val="29"/>
    <w:rsid w:val="007105D3"/>
    <w:rPr>
      <w:i/>
      <w:iCs/>
      <w:color w:val="404040" w:themeColor="text1" w:themeTint="BF"/>
    </w:rPr>
  </w:style>
  <w:style w:type="paragraph" w:styleId="ListParagraph">
    <w:name w:val="List Paragraph"/>
    <w:basedOn w:val="Normal"/>
    <w:uiPriority w:val="34"/>
    <w:qFormat/>
    <w:rsid w:val="007105D3"/>
    <w:pPr>
      <w:ind w:left="720"/>
      <w:contextualSpacing/>
    </w:pPr>
  </w:style>
  <w:style w:type="character" w:styleId="IntenseEmphasis">
    <w:name w:val="Intense Emphasis"/>
    <w:basedOn w:val="DefaultParagraphFont"/>
    <w:uiPriority w:val="21"/>
    <w:qFormat/>
    <w:rsid w:val="007105D3"/>
    <w:rPr>
      <w:i/>
      <w:iCs/>
      <w:color w:val="2F5496" w:themeColor="accent1" w:themeShade="BF"/>
    </w:rPr>
  </w:style>
  <w:style w:type="paragraph" w:styleId="IntenseQuote">
    <w:name w:val="Intense Quote"/>
    <w:basedOn w:val="Normal"/>
    <w:next w:val="Normal"/>
    <w:link w:val="IntenseQuoteChar"/>
    <w:uiPriority w:val="30"/>
    <w:qFormat/>
    <w:rsid w:val="007105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05D3"/>
    <w:rPr>
      <w:i/>
      <w:iCs/>
      <w:color w:val="2F5496" w:themeColor="accent1" w:themeShade="BF"/>
    </w:rPr>
  </w:style>
  <w:style w:type="character" w:styleId="IntenseReference">
    <w:name w:val="Intense Reference"/>
    <w:basedOn w:val="DefaultParagraphFont"/>
    <w:uiPriority w:val="32"/>
    <w:qFormat/>
    <w:rsid w:val="007105D3"/>
    <w:rPr>
      <w:b/>
      <w:bCs/>
      <w:smallCaps/>
      <w:color w:val="2F5496" w:themeColor="accent1" w:themeShade="BF"/>
      <w:spacing w:val="5"/>
    </w:rPr>
  </w:style>
  <w:style w:type="character" w:styleId="Hyperlink">
    <w:name w:val="Hyperlink"/>
    <w:basedOn w:val="DefaultParagraphFont"/>
    <w:uiPriority w:val="99"/>
    <w:unhideWhenUsed/>
    <w:rsid w:val="007B6F26"/>
    <w:rPr>
      <w:color w:val="0563C1" w:themeColor="hyperlink"/>
      <w:u w:val="single"/>
    </w:rPr>
  </w:style>
  <w:style w:type="paragraph" w:styleId="Header">
    <w:name w:val="header"/>
    <w:basedOn w:val="Normal"/>
    <w:link w:val="HeaderChar"/>
    <w:uiPriority w:val="99"/>
    <w:unhideWhenUsed/>
    <w:rsid w:val="001B0D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0DE0"/>
  </w:style>
  <w:style w:type="paragraph" w:styleId="Footer">
    <w:name w:val="footer"/>
    <w:basedOn w:val="Normal"/>
    <w:link w:val="FooterChar"/>
    <w:uiPriority w:val="99"/>
    <w:unhideWhenUsed/>
    <w:rsid w:val="001B0D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0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Egan</dc:creator>
  <cp:keywords/>
  <dc:description/>
  <cp:lastModifiedBy>Paul Egan</cp:lastModifiedBy>
  <cp:revision>3</cp:revision>
  <cp:lastPrinted>2026-02-19T05:28:00Z</cp:lastPrinted>
  <dcterms:created xsi:type="dcterms:W3CDTF">2026-08-17T09:52:00Z</dcterms:created>
  <dcterms:modified xsi:type="dcterms:W3CDTF">2026-08-17T10:12:00Z</dcterms:modified>
</cp:coreProperties>
</file>