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427BF433" w14:textId="24B28F46" w:rsidR="00B3192C" w:rsidRDefault="00B3192C" w:rsidP="00B3192C">
      <w:pPr>
        <w:jc w:val="center"/>
        <w:rPr>
          <w:rFonts w:ascii="Arial" w:hAnsi="Arial" w:cs="Arial"/>
          <w:b/>
          <w:bCs/>
          <w:sz w:val="28"/>
        </w:rPr>
      </w:pPr>
      <w:permStart w:id="76351731" w:edGrp="everyone"/>
      <w:r>
        <w:rPr>
          <w:rFonts w:ascii="Arial" w:hAnsi="Arial" w:cs="Arial"/>
          <w:b/>
          <w:bCs/>
          <w:sz w:val="28"/>
        </w:rPr>
        <w:t>LLANDOUGH COMMUNITY COUNCIL</w:t>
      </w:r>
    </w:p>
    <w:p w14:paraId="0B3CDFA2" w14:textId="709C97E4" w:rsidR="007362DE" w:rsidRPr="00CB33BC" w:rsidRDefault="007362DE" w:rsidP="00B3192C">
      <w:pPr>
        <w:jc w:val="center"/>
        <w:rPr>
          <w:rFonts w:ascii="Arial" w:hAnsi="Arial" w:cs="Arial"/>
          <w:b/>
          <w:bCs/>
          <w:sz w:val="28"/>
        </w:rPr>
      </w:pPr>
      <w:r w:rsidRPr="00CB33BC">
        <w:rPr>
          <w:rFonts w:ascii="Arial" w:hAnsi="Arial" w:cs="Arial"/>
          <w:b/>
          <w:bCs/>
          <w:sz w:val="28"/>
        </w:rPr>
        <w:t>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3"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4"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during the course of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lastRenderedPageBreak/>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7AF7E071"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 xml:space="preserve">If the complaint about the councillor is not resolved at the informal stage, the employee can contact the </w:t>
      </w:r>
      <w:r w:rsidR="00B3192C">
        <w:rPr>
          <w:rFonts w:ascii="Arial" w:eastAsia="Times New Roman" w:hAnsi="Arial" w:cs="Arial"/>
          <w:lang w:val="en-US"/>
        </w:rPr>
        <w:t>Public Services Ombudsman for Wales</w:t>
      </w:r>
      <w:r w:rsidRPr="00CB33BC">
        <w:rPr>
          <w:rFonts w:ascii="Arial" w:eastAsia="Times New Roman" w:hAnsi="Arial" w:cs="Arial"/>
          <w:lang w:val="en-US"/>
        </w:rPr>
        <w:t xml:space="preserve">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B33BC">
        <w:rPr>
          <w:rFonts w:ascii="Arial" w:hAnsi="Arial" w:cs="Arial"/>
          <w:sz w:val="22"/>
          <w:szCs w:val="22"/>
        </w:rPr>
        <w:t>councillors</w:t>
      </w:r>
      <w:proofErr w:type="spellEnd"/>
      <w:r w:rsidRPr="00CB33BC">
        <w:rPr>
          <w:rFonts w:ascii="Arial" w:hAnsi="Arial" w:cs="Arial"/>
          <w:sz w:val="22"/>
          <w:szCs w:val="22"/>
        </w:rPr>
        <w:t xml:space="preserve">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124CEF80"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w:t>
      </w:r>
      <w:r w:rsidR="00B3192C">
        <w:rPr>
          <w:rFonts w:ascii="Arial" w:hAnsi="Arial" w:cs="Arial"/>
          <w:lang w:val="en"/>
        </w:rPr>
        <w:t>Chair</w:t>
      </w:r>
      <w:r w:rsidRPr="00CB33BC">
        <w:rPr>
          <w:rFonts w:ascii="Arial" w:hAnsi="Arial" w:cs="Arial"/>
          <w:lang w:val="en"/>
        </w:rPr>
        <w:t xml:space="preserve"> of the </w:t>
      </w:r>
      <w:r w:rsidR="00B3192C">
        <w:rPr>
          <w:rFonts w:ascii="Arial" w:hAnsi="Arial" w:cs="Arial"/>
          <w:lang w:val="en"/>
        </w:rPr>
        <w:t>Grievance Panel</w:t>
      </w:r>
      <w:r w:rsidRPr="00CB33BC">
        <w:rPr>
          <w:rFonts w:ascii="Arial" w:hAnsi="Arial" w:cs="Arial"/>
          <w:lang w:val="en"/>
        </w:rPr>
        <w:t xml:space="preserve"> or, if appropriate, another member of the </w:t>
      </w:r>
      <w:r w:rsidR="00B3192C">
        <w:rPr>
          <w:rFonts w:ascii="Arial" w:hAnsi="Arial" w:cs="Arial"/>
          <w:lang w:val="en"/>
        </w:rPr>
        <w:t>Grievance Panel</w:t>
      </w:r>
      <w:r w:rsidRPr="00CB33BC">
        <w:rPr>
          <w:rFonts w:ascii="Arial" w:hAnsi="Arial" w:cs="Arial"/>
          <w:lang w:val="en"/>
        </w:rPr>
        <w:t xml:space="preserve">. If the employee’s complaint is about a councillor, it may be appropriate to involve that councillor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2E2FBF2C"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If it is not possible to resolve the grievance informally and the employee’s complaint is not one that should be dealt with as a code of conduct complaint (see above), the employee may submit a formal grievance. It should be submitted in writing to the </w:t>
      </w:r>
      <w:r w:rsidR="00B3192C">
        <w:rPr>
          <w:rFonts w:ascii="Arial" w:hAnsi="Arial" w:cs="Arial"/>
          <w:lang w:val="en-US"/>
        </w:rPr>
        <w:t>Chair</w:t>
      </w:r>
      <w:r w:rsidRPr="00CB33BC">
        <w:rPr>
          <w:rFonts w:ascii="Arial" w:hAnsi="Arial" w:cs="Arial"/>
          <w:lang w:val="en-US"/>
        </w:rPr>
        <w:t xml:space="preserve"> of the </w:t>
      </w:r>
      <w:r w:rsidR="00B3192C">
        <w:rPr>
          <w:rFonts w:ascii="Arial" w:hAnsi="Arial" w:cs="Arial"/>
          <w:lang w:val="en-US"/>
        </w:rPr>
        <w:t>Grievance Panel</w:t>
      </w:r>
      <w:r w:rsidRPr="00CB33BC">
        <w:rPr>
          <w:rFonts w:ascii="Arial" w:hAnsi="Arial" w:cs="Arial"/>
          <w:lang w:val="en-US"/>
        </w:rPr>
        <w:t>.</w:t>
      </w:r>
    </w:p>
    <w:p w14:paraId="292EA935" w14:textId="0A3CCF43"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w:t>
      </w:r>
      <w:r w:rsidR="00B3192C">
        <w:rPr>
          <w:rFonts w:ascii="Arial" w:hAnsi="Arial" w:cs="Arial"/>
          <w:lang w:val="en-US"/>
        </w:rPr>
        <w:t>Grievance Panel</w:t>
      </w:r>
      <w:r w:rsidRPr="00CB33BC">
        <w:rPr>
          <w:rFonts w:ascii="Arial" w:hAnsi="Arial" w:cs="Arial"/>
          <w:lang w:val="en-US"/>
        </w:rPr>
        <w:t xml:space="preserve"> will appoint a </w:t>
      </w:r>
      <w:r w:rsidR="00B3192C">
        <w:rPr>
          <w:rFonts w:ascii="Arial" w:hAnsi="Arial" w:cs="Arial"/>
          <w:lang w:val="en-US"/>
        </w:rPr>
        <w:t>Panel</w:t>
      </w:r>
      <w:r w:rsidRPr="00CB33BC">
        <w:rPr>
          <w:rFonts w:ascii="Arial" w:hAnsi="Arial" w:cs="Arial"/>
          <w:lang w:val="en-US"/>
        </w:rPr>
        <w:t xml:space="preserve"> of three members to hear the grievance. The </w:t>
      </w:r>
      <w:r w:rsidR="00B3192C">
        <w:rPr>
          <w:rFonts w:ascii="Arial" w:hAnsi="Arial" w:cs="Arial"/>
          <w:lang w:val="en-US"/>
        </w:rPr>
        <w:t>Panel</w:t>
      </w:r>
      <w:r w:rsidRPr="00CB33BC">
        <w:rPr>
          <w:rFonts w:ascii="Arial" w:hAnsi="Arial" w:cs="Arial"/>
          <w:lang w:val="en-US"/>
        </w:rPr>
        <w:t xml:space="preserve"> will appoint a </w:t>
      </w:r>
      <w:r w:rsidR="00B3192C">
        <w:rPr>
          <w:rFonts w:ascii="Arial" w:hAnsi="Arial" w:cs="Arial"/>
          <w:lang w:val="en-US"/>
        </w:rPr>
        <w:t>Chair</w:t>
      </w:r>
      <w:r w:rsidRPr="00CB33BC">
        <w:rPr>
          <w:rFonts w:ascii="Arial" w:hAnsi="Arial" w:cs="Arial"/>
          <w:lang w:val="en-US"/>
        </w:rPr>
        <w:t xml:space="preserve"> from one of its members. </w:t>
      </w:r>
      <w:r w:rsidRPr="00CB33BC">
        <w:rPr>
          <w:rFonts w:ascii="Arial" w:hAnsi="Arial" w:cs="Arial"/>
          <w:color w:val="000000"/>
          <w:lang w:val="en"/>
        </w:rPr>
        <w:t xml:space="preserve">No councillor with direct involvement in the matter shall be appointed to the </w:t>
      </w:r>
      <w:r w:rsidR="00B3192C">
        <w:rPr>
          <w:rFonts w:ascii="Arial" w:hAnsi="Arial" w:cs="Arial"/>
          <w:color w:val="000000"/>
          <w:lang w:val="en"/>
        </w:rPr>
        <w:t>Panel</w:t>
      </w:r>
      <w:r w:rsidRPr="00CB33BC">
        <w:rPr>
          <w:rFonts w:ascii="Arial" w:hAnsi="Arial" w:cs="Arial"/>
          <w:color w:val="000000"/>
          <w:lang w:val="en"/>
        </w:rPr>
        <w:t>.</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305F26FF"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If the </w:t>
      </w:r>
      <w:r w:rsidR="00B3192C">
        <w:rPr>
          <w:rFonts w:ascii="Arial" w:hAnsi="Arial" w:cs="Arial"/>
          <w:lang w:val="en-US"/>
        </w:rPr>
        <w:t>Panel</w:t>
      </w:r>
      <w:r w:rsidRPr="00CB33BC">
        <w:rPr>
          <w:rFonts w:ascii="Arial" w:hAnsi="Arial" w:cs="Arial"/>
          <w:lang w:val="en-US"/>
        </w:rPr>
        <w:t xml:space="preserve"> decides that it is appropriate, (</w:t>
      </w:r>
      <w:proofErr w:type="gramStart"/>
      <w:r w:rsidRPr="00CB33BC">
        <w:rPr>
          <w:rFonts w:ascii="Arial" w:hAnsi="Arial" w:cs="Arial"/>
          <w:lang w:val="en-US"/>
        </w:rPr>
        <w:t>e.g.</w:t>
      </w:r>
      <w:proofErr w:type="gramEnd"/>
      <w:r w:rsidRPr="00CB33BC">
        <w:rPr>
          <w:rFonts w:ascii="Arial" w:hAnsi="Arial" w:cs="Arial"/>
          <w:lang w:val="en-US"/>
        </w:rPr>
        <w:t xml:space="preserve">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before the grievance meeting to establish the facts of the case. The investigation may include interviews (</w:t>
      </w:r>
      <w:proofErr w:type="gramStart"/>
      <w:r w:rsidRPr="00CB33BC">
        <w:rPr>
          <w:rFonts w:ascii="Arial" w:hAnsi="Arial" w:cs="Arial"/>
          <w:lang w:val="en-US"/>
        </w:rPr>
        <w:t>e.g.</w:t>
      </w:r>
      <w:proofErr w:type="gramEnd"/>
      <w:r w:rsidRPr="00CB33BC">
        <w:rPr>
          <w:rFonts w:ascii="Arial" w:hAnsi="Arial" w:cs="Arial"/>
          <w:lang w:val="en-US"/>
        </w:rPr>
        <w:t xml:space="preserve"> the employee submitting the grievance, other employees, </w:t>
      </w:r>
      <w:proofErr w:type="spellStart"/>
      <w:r w:rsidRPr="00CB33BC">
        <w:rPr>
          <w:rFonts w:ascii="Arial" w:hAnsi="Arial" w:cs="Arial"/>
          <w:lang w:val="en-US"/>
        </w:rPr>
        <w:t>councillors</w:t>
      </w:r>
      <w:proofErr w:type="spellEnd"/>
      <w:r w:rsidRPr="00CB33BC">
        <w:rPr>
          <w:rFonts w:ascii="Arial" w:hAnsi="Arial" w:cs="Arial"/>
          <w:lang w:val="en-US"/>
        </w:rPr>
        <w:t xml:space="preserve"> or members of the public). </w:t>
      </w:r>
    </w:p>
    <w:p w14:paraId="65BBFE9C" w14:textId="25643945"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w:t>
      </w:r>
      <w:r w:rsidR="00B3192C">
        <w:rPr>
          <w:rFonts w:ascii="Arial" w:hAnsi="Arial" w:cs="Arial"/>
          <w:lang w:val="en-US"/>
        </w:rPr>
        <w:t>Panel</w:t>
      </w:r>
      <w:r w:rsidRPr="00CB33BC">
        <w:rPr>
          <w:rFonts w:ascii="Arial" w:hAnsi="Arial" w:cs="Arial"/>
          <w:lang w:val="en-US"/>
        </w:rPr>
        <w:t xml:space="preserv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0D9AE3B0"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names of its </w:t>
      </w:r>
      <w:r w:rsidR="00B3192C">
        <w:rPr>
          <w:rFonts w:ascii="Arial" w:hAnsi="Arial" w:cs="Arial"/>
          <w:lang w:val="en-US"/>
        </w:rPr>
        <w:t>Chair</w:t>
      </w:r>
      <w:r w:rsidRPr="00CB33BC">
        <w:rPr>
          <w:rFonts w:ascii="Arial" w:hAnsi="Arial" w:cs="Arial"/>
          <w:lang w:val="en-US"/>
        </w:rPr>
        <w:t xml:space="preserve">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5FB760F1"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confirmation that the employee will provide the Council with any supporting evidence in advance of the meeting, usually with at least </w:t>
      </w:r>
      <w:r w:rsidR="00B3192C">
        <w:rPr>
          <w:rFonts w:ascii="Arial" w:hAnsi="Arial" w:cs="Arial"/>
          <w:lang w:val="en-US"/>
        </w:rPr>
        <w:t>five</w:t>
      </w:r>
      <w:r w:rsidRPr="00CB33BC">
        <w:rPr>
          <w:rFonts w:ascii="Arial" w:hAnsi="Arial" w:cs="Arial"/>
          <w:lang w:val="en-US"/>
        </w:rPr>
        <w:t xml:space="preserve">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6DFEB43C"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w:t>
      </w:r>
      <w:r w:rsidR="00B3192C">
        <w:rPr>
          <w:rFonts w:ascii="Arial" w:hAnsi="Arial" w:cs="Arial"/>
          <w:lang w:val="en"/>
        </w:rPr>
        <w:t>Chair</w:t>
      </w:r>
      <w:r w:rsidRPr="00CB33BC">
        <w:rPr>
          <w:rFonts w:ascii="Arial" w:hAnsi="Arial" w:cs="Arial"/>
          <w:lang w:val="en"/>
        </w:rPr>
        <w:t xml:space="preserve"> will introduce the members of the </w:t>
      </w:r>
      <w:r w:rsidR="00B3192C">
        <w:rPr>
          <w:rFonts w:ascii="Arial" w:hAnsi="Arial" w:cs="Arial"/>
          <w:lang w:val="en"/>
        </w:rPr>
        <w:t>Panel</w:t>
      </w:r>
      <w:r w:rsidRPr="00CB33BC">
        <w:rPr>
          <w:rFonts w:ascii="Arial" w:hAnsi="Arial" w:cs="Arial"/>
          <w:lang w:val="en"/>
        </w:rPr>
        <w:t xml:space="preserv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5C5AAA9E"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w:t>
      </w:r>
      <w:r w:rsidR="00B3192C">
        <w:rPr>
          <w:rFonts w:ascii="Arial" w:hAnsi="Arial" w:cs="Arial"/>
          <w:lang w:val="en"/>
        </w:rPr>
        <w:t>Chair</w:t>
      </w:r>
      <w:r w:rsidRPr="00CB33BC">
        <w:rPr>
          <w:rFonts w:ascii="Arial" w:hAnsi="Arial" w:cs="Arial"/>
          <w:lang w:val="en"/>
        </w:rPr>
        <w:t xml:space="preserve"> will ask the employee questions about the information presented and will want to understand what action does he/she wants the Council to take</w:t>
      </w:r>
    </w:p>
    <w:p w14:paraId="1783BD3A" w14:textId="64C9635B"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 xml:space="preserve">any member of the </w:t>
      </w:r>
      <w:r w:rsidR="00B3192C">
        <w:rPr>
          <w:rFonts w:ascii="Arial" w:hAnsi="Arial" w:cs="Arial"/>
          <w:color w:val="000000"/>
          <w:lang w:val="en"/>
        </w:rPr>
        <w:t>Panel</w:t>
      </w:r>
      <w:r w:rsidRPr="00CB33BC">
        <w:rPr>
          <w:rFonts w:ascii="Arial" w:hAnsi="Arial" w:cs="Arial"/>
          <w:color w:val="000000"/>
          <w:lang w:val="en"/>
        </w:rPr>
        <w:t xml:space="preserv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117FD84E"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 xml:space="preserve">a grievance meeting may be adjourned to allow matters that were raised during the meeting to be investigated by the </w:t>
      </w:r>
      <w:r w:rsidR="00B3192C">
        <w:rPr>
          <w:rFonts w:ascii="Arial" w:hAnsi="Arial" w:cs="Arial"/>
          <w:lang w:val="en-US"/>
        </w:rPr>
        <w:t>Panel</w:t>
      </w:r>
      <w:r w:rsidRPr="00814E7C">
        <w:rPr>
          <w:rFonts w:ascii="Arial" w:hAnsi="Arial" w:cs="Arial"/>
          <w:lang w:val="en-US"/>
        </w:rPr>
        <w:t>.</w:t>
      </w:r>
    </w:p>
    <w:p w14:paraId="07CF21CF" w14:textId="5A3C249A"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 xml:space="preserve">The </w:t>
      </w:r>
      <w:r w:rsidR="00B3192C">
        <w:rPr>
          <w:rFonts w:ascii="Arial" w:hAnsi="Arial" w:cs="Arial"/>
          <w:lang w:val="en"/>
        </w:rPr>
        <w:t>Chair</w:t>
      </w:r>
      <w:r w:rsidRPr="00CB33BC">
        <w:rPr>
          <w:rFonts w:ascii="Arial" w:hAnsi="Arial" w:cs="Arial"/>
          <w:lang w:val="en"/>
        </w:rPr>
        <w:t xml:space="preserve"> will provide the employee with the </w:t>
      </w:r>
      <w:r w:rsidR="00B3192C">
        <w:rPr>
          <w:rFonts w:ascii="Arial" w:hAnsi="Arial" w:cs="Arial"/>
          <w:lang w:val="en"/>
        </w:rPr>
        <w:t>Panel</w:t>
      </w:r>
      <w:r w:rsidRPr="00CB33BC">
        <w:rPr>
          <w:rFonts w:ascii="Arial" w:hAnsi="Arial" w:cs="Arial"/>
          <w:lang w:val="en"/>
        </w:rPr>
        <w:t>’s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6C4A1DFF"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w:t>
      </w:r>
      <w:r w:rsidR="00B3192C">
        <w:rPr>
          <w:rFonts w:ascii="Arial" w:hAnsi="Arial" w:cs="Arial"/>
          <w:lang w:val="en"/>
        </w:rPr>
        <w:t>Panel</w:t>
      </w:r>
      <w:r w:rsidRPr="00CB33BC">
        <w:rPr>
          <w:rFonts w:ascii="Arial" w:hAnsi="Arial" w:cs="Arial"/>
          <w:lang w:val="en"/>
        </w:rPr>
        <w:t xml:space="preserve">, he/she may submit a written appeal to the </w:t>
      </w:r>
      <w:r w:rsidR="00B3192C">
        <w:rPr>
          <w:rFonts w:ascii="Arial" w:hAnsi="Arial" w:cs="Arial"/>
          <w:lang w:val="en"/>
        </w:rPr>
        <w:t>Grievance Appeals Panel</w:t>
      </w:r>
      <w:r w:rsidRPr="00CB33BC">
        <w:rPr>
          <w:rFonts w:ascii="Arial" w:hAnsi="Arial" w:cs="Arial"/>
          <w:lang w:val="en"/>
        </w:rPr>
        <w:t xml:space="preserve">. An appeal must be received by the Council within five working days of the employee receiving the </w:t>
      </w:r>
      <w:r w:rsidR="00B3192C">
        <w:rPr>
          <w:rFonts w:ascii="Arial" w:hAnsi="Arial" w:cs="Arial"/>
          <w:lang w:val="en"/>
        </w:rPr>
        <w:t>Panel</w:t>
      </w:r>
      <w:r w:rsidRPr="00CB33BC">
        <w:rPr>
          <w:rFonts w:ascii="Arial" w:hAnsi="Arial" w:cs="Arial"/>
          <w:lang w:val="en"/>
        </w:rPr>
        <w:t xml:space="preserv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Appeals may be raised on a number of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the decision was not supported by the evidence</w:t>
      </w:r>
    </w:p>
    <w:p w14:paraId="3BACDADB" w14:textId="4CADECBA"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w:t>
      </w:r>
      <w:r w:rsidR="00B3192C">
        <w:rPr>
          <w:rFonts w:ascii="Arial" w:hAnsi="Arial" w:cs="Arial"/>
          <w:lang w:val="en"/>
        </w:rPr>
        <w:t>Panel</w:t>
      </w:r>
      <w:r w:rsidRPr="00CB33BC">
        <w:rPr>
          <w:rFonts w:ascii="Arial" w:hAnsi="Arial" w:cs="Arial"/>
          <w:lang w:val="en"/>
        </w:rPr>
        <w:t xml:space="preserv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5061B7F3"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lastRenderedPageBreak/>
        <w:t xml:space="preserve">The appeal will be heard by a panel of three members of the </w:t>
      </w:r>
      <w:r w:rsidR="00B3192C">
        <w:rPr>
          <w:rFonts w:ascii="Arial" w:hAnsi="Arial" w:cs="Arial"/>
          <w:color w:val="000000"/>
          <w:lang w:val="en"/>
        </w:rPr>
        <w:t>Grievance Panel</w:t>
      </w:r>
      <w:r w:rsidRPr="00CB33BC">
        <w:rPr>
          <w:rFonts w:ascii="Arial" w:hAnsi="Arial" w:cs="Arial"/>
          <w:color w:val="000000"/>
          <w:lang w:val="en"/>
        </w:rPr>
        <w:t xml:space="preserve"> who have not previously been involved in the case. There may be insufficient members of the </w:t>
      </w:r>
      <w:r w:rsidR="00B3192C">
        <w:rPr>
          <w:rFonts w:ascii="Arial" w:hAnsi="Arial" w:cs="Arial"/>
          <w:color w:val="000000"/>
          <w:lang w:val="en"/>
        </w:rPr>
        <w:t>Grievance Panel</w:t>
      </w:r>
      <w:r w:rsidRPr="00CB33BC">
        <w:rPr>
          <w:rFonts w:ascii="Arial" w:hAnsi="Arial" w:cs="Arial"/>
          <w:color w:val="000000"/>
          <w:lang w:val="en"/>
        </w:rPr>
        <w:t xml:space="preserve"> who have not previously been involved. If so, the appeal panel will be a committee of three Council members who may include members of the </w:t>
      </w:r>
      <w:r w:rsidR="00B3192C">
        <w:rPr>
          <w:rFonts w:ascii="Arial" w:hAnsi="Arial" w:cs="Arial"/>
          <w:color w:val="000000"/>
          <w:lang w:val="en"/>
        </w:rPr>
        <w:t>Grievance Panel</w:t>
      </w:r>
      <w:r w:rsidRPr="00CB33BC">
        <w:rPr>
          <w:rFonts w:ascii="Arial" w:hAnsi="Arial" w:cs="Arial"/>
          <w:color w:val="000000"/>
          <w:lang w:val="en"/>
        </w:rPr>
        <w:t>.</w:t>
      </w:r>
      <w:r w:rsidRPr="00CB33BC">
        <w:rPr>
          <w:rFonts w:ascii="Arial" w:hAnsi="Arial" w:cs="Arial"/>
          <w:color w:val="000000"/>
        </w:rPr>
        <w:t xml:space="preserve"> The appeal panel will appoint a </w:t>
      </w:r>
      <w:r w:rsidR="00B3192C">
        <w:rPr>
          <w:rFonts w:ascii="Arial" w:hAnsi="Arial" w:cs="Arial"/>
          <w:color w:val="000000"/>
        </w:rPr>
        <w:t>Chair</w:t>
      </w:r>
      <w:r w:rsidRPr="00CB33BC">
        <w:rPr>
          <w:rFonts w:ascii="Arial" w:hAnsi="Arial" w:cs="Arial"/>
          <w:color w:val="000000"/>
        </w:rPr>
        <w:t xml:space="preserve">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15250793"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 xml:space="preserve">At the appeal meeting, the </w:t>
      </w:r>
      <w:r w:rsidR="00B3192C">
        <w:rPr>
          <w:rFonts w:ascii="Arial" w:hAnsi="Arial" w:cs="Arial"/>
          <w:color w:val="000000"/>
          <w:lang w:val="en"/>
        </w:rPr>
        <w:t>Chair</w:t>
      </w:r>
      <w:r w:rsidRPr="00CB33BC">
        <w:rPr>
          <w:rFonts w:ascii="Arial" w:hAnsi="Arial" w:cs="Arial"/>
          <w:color w:val="000000"/>
          <w:lang w:val="en"/>
        </w:rPr>
        <w:t xml:space="preserve">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370ACD95"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w:t>
      </w:r>
      <w:r w:rsidR="00B3192C">
        <w:rPr>
          <w:rFonts w:ascii="Arial" w:hAnsi="Arial" w:cs="Arial"/>
          <w:color w:val="000000"/>
          <w:lang w:val="en"/>
        </w:rPr>
        <w:t>Panel</w:t>
      </w:r>
      <w:r w:rsidRPr="00CB33BC">
        <w:rPr>
          <w:rFonts w:ascii="Arial" w:hAnsi="Arial" w:cs="Arial"/>
          <w:color w:val="000000"/>
          <w:lang w:val="en"/>
        </w:rPr>
        <w:t xml:space="preserv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46E50313"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w:t>
      </w:r>
      <w:r w:rsidR="00B3192C">
        <w:rPr>
          <w:rFonts w:ascii="Arial" w:hAnsi="Arial" w:cs="Arial"/>
          <w:lang w:val="en"/>
        </w:rPr>
        <w:t>Chair</w:t>
      </w:r>
      <w:r w:rsidRPr="00CB33BC">
        <w:rPr>
          <w:rFonts w:ascii="Arial" w:hAnsi="Arial" w:cs="Arial"/>
          <w:lang w:val="en"/>
        </w:rPr>
        <w:t xml:space="preserve"> will inform the employee that he/she will receive the decision and the panel’s reasons, in writing, within five working days of the appeal meeting. </w:t>
      </w:r>
    </w:p>
    <w:p w14:paraId="3DA20913" w14:textId="272BAB2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w:t>
      </w:r>
      <w:r w:rsidR="00B3192C">
        <w:rPr>
          <w:rFonts w:ascii="Arial" w:hAnsi="Arial" w:cs="Arial"/>
          <w:color w:val="000000"/>
          <w:lang w:val="en"/>
        </w:rPr>
        <w:t>Grievance Panel</w:t>
      </w:r>
      <w:r w:rsidRPr="00CB33BC">
        <w:rPr>
          <w:rFonts w:ascii="Arial" w:hAnsi="Arial" w:cs="Arial"/>
          <w:color w:val="000000"/>
          <w:lang w:val="en"/>
        </w:rPr>
        <w:t xml:space="preserv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582A9E05" w14:textId="005F1593" w:rsidR="00C9309E" w:rsidRDefault="00B3192C" w:rsidP="00C9309E">
      <w:pPr>
        <w:rPr>
          <w:rFonts w:ascii="Arial" w:hAnsi="Arial" w:cs="Arial"/>
        </w:rPr>
      </w:pPr>
      <w:r>
        <w:rPr>
          <w:rFonts w:ascii="Arial" w:hAnsi="Arial" w:cs="Arial"/>
        </w:rPr>
        <w:t>Approved by the Council – September 2023</w:t>
      </w:r>
    </w:p>
    <w:p w14:paraId="48CC9EAD" w14:textId="1DDE834D" w:rsidR="00B3192C" w:rsidRPr="00CB33BC" w:rsidRDefault="00B3192C" w:rsidP="00C9309E">
      <w:pPr>
        <w:rPr>
          <w:rFonts w:ascii="Arial" w:hAnsi="Arial" w:cs="Arial"/>
        </w:rPr>
      </w:pPr>
      <w:r>
        <w:rPr>
          <w:rFonts w:ascii="Arial" w:hAnsi="Arial" w:cs="Arial"/>
        </w:rPr>
        <w:t>First Review – May 2024</w:t>
      </w:r>
      <w:permEnd w:id="76351731"/>
    </w:p>
    <w:sectPr w:rsidR="00B3192C" w:rsidRPr="00CB33BC" w:rsidSect="00EE777D">
      <w:headerReference w:type="default" r:id="rId15"/>
      <w:footerReference w:type="default" r:id="rId16"/>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8DA6" w14:textId="77777777" w:rsidR="00990C39" w:rsidRDefault="00990C39" w:rsidP="00225AAB">
      <w:r>
        <w:separator/>
      </w:r>
    </w:p>
  </w:endnote>
  <w:endnote w:type="continuationSeparator" w:id="0">
    <w:p w14:paraId="12FDD3B5" w14:textId="77777777" w:rsidR="00990C39" w:rsidRDefault="00990C3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3CAD" w14:textId="77777777" w:rsidR="00990C39" w:rsidRDefault="00990C39" w:rsidP="00225AAB">
      <w:r>
        <w:separator/>
      </w:r>
    </w:p>
  </w:footnote>
  <w:footnote w:type="continuationSeparator" w:id="0">
    <w:p w14:paraId="1B28174A" w14:textId="77777777" w:rsidR="00990C39" w:rsidRDefault="00990C39"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9820229">
    <w:abstractNumId w:val="27"/>
  </w:num>
  <w:num w:numId="2" w16cid:durableId="1096286582">
    <w:abstractNumId w:val="19"/>
  </w:num>
  <w:num w:numId="3" w16cid:durableId="1665821569">
    <w:abstractNumId w:val="6"/>
  </w:num>
  <w:num w:numId="4" w16cid:durableId="1126772043">
    <w:abstractNumId w:val="0"/>
  </w:num>
  <w:num w:numId="5" w16cid:durableId="1176532651">
    <w:abstractNumId w:val="2"/>
  </w:num>
  <w:num w:numId="6" w16cid:durableId="15008758">
    <w:abstractNumId w:val="26"/>
  </w:num>
  <w:num w:numId="7" w16cid:durableId="1210337838">
    <w:abstractNumId w:val="11"/>
  </w:num>
  <w:num w:numId="8" w16cid:durableId="2022969541">
    <w:abstractNumId w:val="29"/>
  </w:num>
  <w:num w:numId="9" w16cid:durableId="690842345">
    <w:abstractNumId w:val="22"/>
  </w:num>
  <w:num w:numId="10" w16cid:durableId="304967783">
    <w:abstractNumId w:val="39"/>
  </w:num>
  <w:num w:numId="11" w16cid:durableId="141964441">
    <w:abstractNumId w:val="10"/>
  </w:num>
  <w:num w:numId="12" w16cid:durableId="2092119838">
    <w:abstractNumId w:val="40"/>
  </w:num>
  <w:num w:numId="13" w16cid:durableId="1642534880">
    <w:abstractNumId w:val="5"/>
  </w:num>
  <w:num w:numId="14" w16cid:durableId="1065840835">
    <w:abstractNumId w:val="37"/>
  </w:num>
  <w:num w:numId="15" w16cid:durableId="1604924513">
    <w:abstractNumId w:val="20"/>
  </w:num>
  <w:num w:numId="16" w16cid:durableId="948780336">
    <w:abstractNumId w:val="15"/>
  </w:num>
  <w:num w:numId="17" w16cid:durableId="29573282">
    <w:abstractNumId w:val="36"/>
  </w:num>
  <w:num w:numId="18" w16cid:durableId="1284311701">
    <w:abstractNumId w:val="21"/>
  </w:num>
  <w:num w:numId="19" w16cid:durableId="1540897910">
    <w:abstractNumId w:val="44"/>
  </w:num>
  <w:num w:numId="20" w16cid:durableId="1065445872">
    <w:abstractNumId w:val="43"/>
  </w:num>
  <w:num w:numId="21" w16cid:durableId="1288659115">
    <w:abstractNumId w:val="45"/>
  </w:num>
  <w:num w:numId="22" w16cid:durableId="1294554021">
    <w:abstractNumId w:val="42"/>
  </w:num>
  <w:num w:numId="23" w16cid:durableId="1976642084">
    <w:abstractNumId w:val="8"/>
  </w:num>
  <w:num w:numId="24" w16cid:durableId="1894658984">
    <w:abstractNumId w:val="41"/>
  </w:num>
  <w:num w:numId="25" w16cid:durableId="1272086011">
    <w:abstractNumId w:val="31"/>
  </w:num>
  <w:num w:numId="26" w16cid:durableId="1002049823">
    <w:abstractNumId w:val="34"/>
  </w:num>
  <w:num w:numId="27" w16cid:durableId="388116201">
    <w:abstractNumId w:val="7"/>
  </w:num>
  <w:num w:numId="28" w16cid:durableId="414473761">
    <w:abstractNumId w:val="47"/>
  </w:num>
  <w:num w:numId="29" w16cid:durableId="1901863737">
    <w:abstractNumId w:val="30"/>
  </w:num>
  <w:num w:numId="30" w16cid:durableId="928544713">
    <w:abstractNumId w:val="4"/>
  </w:num>
  <w:num w:numId="31" w16cid:durableId="930891246">
    <w:abstractNumId w:val="25"/>
  </w:num>
  <w:num w:numId="32" w16cid:durableId="1551265659">
    <w:abstractNumId w:val="16"/>
  </w:num>
  <w:num w:numId="33" w16cid:durableId="1450465582">
    <w:abstractNumId w:val="9"/>
  </w:num>
  <w:num w:numId="34" w16cid:durableId="771706356">
    <w:abstractNumId w:val="18"/>
  </w:num>
  <w:num w:numId="35" w16cid:durableId="609511853">
    <w:abstractNumId w:val="14"/>
  </w:num>
  <w:num w:numId="36" w16cid:durableId="612446705">
    <w:abstractNumId w:val="12"/>
  </w:num>
  <w:num w:numId="37" w16cid:durableId="1674839083">
    <w:abstractNumId w:val="24"/>
  </w:num>
  <w:num w:numId="38" w16cid:durableId="821043323">
    <w:abstractNumId w:val="46"/>
  </w:num>
  <w:num w:numId="39" w16cid:durableId="1102262103">
    <w:abstractNumId w:val="35"/>
  </w:num>
  <w:num w:numId="40" w16cid:durableId="601062517">
    <w:abstractNumId w:val="3"/>
  </w:num>
  <w:num w:numId="41" w16cid:durableId="2131363632">
    <w:abstractNumId w:val="17"/>
  </w:num>
  <w:num w:numId="42" w16cid:durableId="1772815043">
    <w:abstractNumId w:val="38"/>
  </w:num>
  <w:num w:numId="43" w16cid:durableId="1059282303">
    <w:abstractNumId w:val="32"/>
  </w:num>
  <w:num w:numId="44" w16cid:durableId="56438270">
    <w:abstractNumId w:val="28"/>
  </w:num>
  <w:num w:numId="45" w16cid:durableId="1443454967">
    <w:abstractNumId w:val="23"/>
  </w:num>
  <w:num w:numId="46" w16cid:durableId="202905457">
    <w:abstractNumId w:val="33"/>
  </w:num>
  <w:num w:numId="47" w16cid:durableId="905992902">
    <w:abstractNumId w:val="1"/>
  </w:num>
  <w:num w:numId="48" w16cid:durableId="1306009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B42D6"/>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0C39"/>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3192C"/>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index.aspx?articleid=21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s.org.uk/media/1043/Discipline-and-grievances-at-work-The-Acas-guide/pdf/DG_Guide_Feb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3BC8FFA6-0F1D-42D0-BC9B-613E1C99DB1C}">
  <ds:schemaRefs>
    <ds:schemaRef ds:uri="http://schemas.microsoft.com/sharepoint/v3/contenttype/forms"/>
  </ds:schemaRefs>
</ds:datastoreItem>
</file>

<file path=customXml/itemProps2.xml><?xml version="1.0" encoding="utf-8"?>
<ds:datastoreItem xmlns:ds="http://schemas.openxmlformats.org/officeDocument/2006/customXml" ds:itemID="{8C90EE73-127A-46B8-8BB1-B5DDE007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3C6FE-3F8C-7644-A9D3-57D60C088E70}">
  <ds:schemaRefs>
    <ds:schemaRef ds:uri="http://schemas.openxmlformats.org/officeDocument/2006/bibliography"/>
  </ds:schemaRefs>
</ds:datastoreItem>
</file>

<file path=customXml/itemProps4.xml><?xml version="1.0" encoding="utf-8"?>
<ds:datastoreItem xmlns:ds="http://schemas.openxmlformats.org/officeDocument/2006/customXml" ds:itemID="{CCC0EDE4-7A41-4D7A-812E-0B682A69E92E}">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1711</Words>
  <Characters>9756</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pegan</cp:lastModifiedBy>
  <cp:revision>2</cp:revision>
  <cp:lastPrinted>2019-11-21T16:17:00Z</cp:lastPrinted>
  <dcterms:created xsi:type="dcterms:W3CDTF">2023-08-27T15:18:00Z</dcterms:created>
  <dcterms:modified xsi:type="dcterms:W3CDTF">2023-08-27T15:18:00Z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