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680C" w14:textId="0C51918E" w:rsidR="00B24862" w:rsidRDefault="00956580" w:rsidP="00956580">
      <w:pPr>
        <w:jc w:val="center"/>
        <w:rPr>
          <w:b/>
          <w:bCs/>
          <w:u w:val="single"/>
        </w:rPr>
      </w:pPr>
      <w:r>
        <w:rPr>
          <w:b/>
          <w:bCs/>
          <w:u w:val="single"/>
        </w:rPr>
        <w:t>LLANDOUGH COMMUNITY COUNCIL</w:t>
      </w:r>
    </w:p>
    <w:p w14:paraId="171444B7" w14:textId="77777777" w:rsidR="00956580" w:rsidRDefault="00956580" w:rsidP="00956580">
      <w:pPr>
        <w:jc w:val="center"/>
        <w:rPr>
          <w:b/>
          <w:bCs/>
          <w:u w:val="single"/>
        </w:rPr>
      </w:pPr>
    </w:p>
    <w:p w14:paraId="42CEDDE3" w14:textId="515845BC" w:rsidR="00956580" w:rsidRDefault="00956580" w:rsidP="00956580">
      <w:pPr>
        <w:jc w:val="center"/>
        <w:rPr>
          <w:b/>
          <w:bCs/>
          <w:u w:val="single"/>
        </w:rPr>
      </w:pPr>
      <w:r>
        <w:rPr>
          <w:b/>
          <w:bCs/>
          <w:u w:val="single"/>
        </w:rPr>
        <w:t xml:space="preserve">MINUTES OF THE BIODIVERSITY WORKING PARTY HELD REMOTELY ON </w:t>
      </w:r>
      <w:r w:rsidR="003F4A9D">
        <w:rPr>
          <w:b/>
          <w:bCs/>
          <w:u w:val="single"/>
        </w:rPr>
        <w:t>TUESDAY 8 JULY</w:t>
      </w:r>
      <w:r>
        <w:rPr>
          <w:b/>
          <w:bCs/>
          <w:u w:val="single"/>
        </w:rPr>
        <w:t xml:space="preserve"> 2025 AT 7.00pm.</w:t>
      </w:r>
    </w:p>
    <w:p w14:paraId="5BE356A2" w14:textId="245A1031" w:rsidR="00956580" w:rsidRDefault="00956580" w:rsidP="00956580">
      <w:pPr>
        <w:jc w:val="center"/>
        <w:rPr>
          <w:b/>
          <w:bCs/>
          <w:u w:val="single"/>
        </w:rPr>
      </w:pPr>
    </w:p>
    <w:p w14:paraId="690E44D6" w14:textId="3E7F45D7" w:rsidR="00956580" w:rsidRDefault="00956580" w:rsidP="00956580">
      <w:pPr>
        <w:jc w:val="center"/>
        <w:rPr>
          <w:b/>
          <w:bCs/>
          <w:u w:val="single"/>
        </w:rPr>
      </w:pPr>
      <w:r>
        <w:rPr>
          <w:b/>
          <w:bCs/>
          <w:u w:val="single"/>
        </w:rPr>
        <w:t>PRESENT</w:t>
      </w:r>
    </w:p>
    <w:p w14:paraId="2D2E1883" w14:textId="77777777" w:rsidR="00956580" w:rsidRDefault="00956580" w:rsidP="00956580">
      <w:pPr>
        <w:jc w:val="center"/>
        <w:rPr>
          <w:b/>
          <w:bCs/>
          <w:u w:val="single"/>
        </w:rPr>
      </w:pPr>
    </w:p>
    <w:p w14:paraId="3DA72187" w14:textId="0B18B8B9" w:rsidR="00956580" w:rsidRDefault="00956580" w:rsidP="00956580">
      <w:pPr>
        <w:jc w:val="center"/>
      </w:pPr>
      <w:r>
        <w:t>Councillor Mrs P. Carreyett</w:t>
      </w:r>
    </w:p>
    <w:p w14:paraId="040F260C" w14:textId="17F15814" w:rsidR="00956580" w:rsidRDefault="00956580" w:rsidP="00956580">
      <w:pPr>
        <w:jc w:val="center"/>
      </w:pPr>
      <w:r>
        <w:t>Councillor D. Mears</w:t>
      </w:r>
      <w:r w:rsidR="003F4A9D">
        <w:t xml:space="preserve"> (Acing Chair)</w:t>
      </w:r>
    </w:p>
    <w:p w14:paraId="26770B50" w14:textId="0F56FF76" w:rsidR="00956580" w:rsidRDefault="00956580" w:rsidP="00956580">
      <w:pPr>
        <w:pStyle w:val="ListParagraph"/>
        <w:numPr>
          <w:ilvl w:val="0"/>
          <w:numId w:val="3"/>
        </w:numPr>
        <w:jc w:val="center"/>
      </w:pPr>
      <w:r>
        <w:t>Hutchings</w:t>
      </w:r>
    </w:p>
    <w:p w14:paraId="7E8BAA02" w14:textId="5FDD38B0" w:rsidR="00956580" w:rsidRDefault="003F4A9D" w:rsidP="00956580">
      <w:pPr>
        <w:pStyle w:val="ListParagraph"/>
        <w:ind w:left="0"/>
        <w:jc w:val="center"/>
      </w:pPr>
      <w:r>
        <w:t>Mrs A. Hill</w:t>
      </w:r>
    </w:p>
    <w:p w14:paraId="26A235F0" w14:textId="77777777" w:rsidR="009714CC" w:rsidRDefault="009714CC" w:rsidP="00956580">
      <w:pPr>
        <w:pStyle w:val="ListParagraph"/>
        <w:ind w:left="0"/>
        <w:jc w:val="center"/>
      </w:pPr>
    </w:p>
    <w:p w14:paraId="35BF9A7C" w14:textId="6C1664B4" w:rsidR="00956580" w:rsidRDefault="00956580" w:rsidP="00956580">
      <w:pPr>
        <w:pStyle w:val="ListParagraph"/>
        <w:ind w:left="0"/>
        <w:jc w:val="center"/>
        <w:rPr>
          <w:b/>
          <w:bCs/>
          <w:u w:val="single"/>
        </w:rPr>
      </w:pPr>
      <w:r>
        <w:rPr>
          <w:b/>
          <w:bCs/>
          <w:u w:val="single"/>
        </w:rPr>
        <w:t>APOLOGIES FOR ABSENCE</w:t>
      </w:r>
    </w:p>
    <w:p w14:paraId="65FC94F0" w14:textId="77777777" w:rsidR="00956580" w:rsidRDefault="00956580" w:rsidP="00956580">
      <w:pPr>
        <w:pStyle w:val="ListParagraph"/>
        <w:ind w:left="0"/>
        <w:jc w:val="center"/>
        <w:rPr>
          <w:b/>
          <w:bCs/>
          <w:u w:val="single"/>
        </w:rPr>
      </w:pPr>
    </w:p>
    <w:p w14:paraId="105A1CD2" w14:textId="0A7CE49B" w:rsidR="00956580" w:rsidRDefault="003F4A9D" w:rsidP="00956580">
      <w:pPr>
        <w:pStyle w:val="ListParagraph"/>
        <w:ind w:left="0"/>
        <w:jc w:val="center"/>
      </w:pPr>
      <w:r>
        <w:t>Councillor T. Llewelyn</w:t>
      </w:r>
    </w:p>
    <w:p w14:paraId="5B907DAF" w14:textId="74948546" w:rsidR="003F4A9D" w:rsidRDefault="003F4A9D" w:rsidP="00956580">
      <w:pPr>
        <w:pStyle w:val="ListParagraph"/>
        <w:ind w:left="0"/>
        <w:jc w:val="center"/>
      </w:pPr>
      <w:r>
        <w:t>Councillor Dr M. Misra</w:t>
      </w:r>
    </w:p>
    <w:p w14:paraId="55151C1F" w14:textId="30D63A2F" w:rsidR="003F4A9D" w:rsidRDefault="003F4A9D" w:rsidP="00956580">
      <w:pPr>
        <w:pStyle w:val="ListParagraph"/>
        <w:ind w:left="0"/>
        <w:jc w:val="center"/>
      </w:pPr>
      <w:r>
        <w:t>H. Kirk</w:t>
      </w:r>
    </w:p>
    <w:p w14:paraId="2B9228D4" w14:textId="77777777" w:rsidR="003F4A9D" w:rsidRDefault="003F4A9D" w:rsidP="00956580">
      <w:pPr>
        <w:pStyle w:val="ListParagraph"/>
        <w:ind w:left="0"/>
        <w:jc w:val="center"/>
      </w:pPr>
    </w:p>
    <w:p w14:paraId="4C81EF2A" w14:textId="27E9E00B" w:rsidR="00956580" w:rsidRDefault="00956580" w:rsidP="00956580">
      <w:pPr>
        <w:pStyle w:val="ListParagraph"/>
        <w:numPr>
          <w:ilvl w:val="0"/>
          <w:numId w:val="6"/>
        </w:numPr>
        <w:jc w:val="both"/>
        <w:rPr>
          <w:b/>
          <w:bCs/>
          <w:u w:val="single"/>
        </w:rPr>
      </w:pPr>
      <w:r>
        <w:rPr>
          <w:b/>
          <w:bCs/>
          <w:u w:val="single"/>
        </w:rPr>
        <w:t xml:space="preserve">MINUTES OF THE MEETING HELD ON </w:t>
      </w:r>
      <w:r w:rsidR="003F4A9D">
        <w:rPr>
          <w:b/>
          <w:bCs/>
          <w:u w:val="single"/>
        </w:rPr>
        <w:t>22 APRIL 2025.</w:t>
      </w:r>
    </w:p>
    <w:p w14:paraId="24C24CED" w14:textId="77777777" w:rsidR="00956580" w:rsidRDefault="00956580" w:rsidP="00956580">
      <w:pPr>
        <w:jc w:val="both"/>
        <w:rPr>
          <w:b/>
          <w:bCs/>
          <w:u w:val="single"/>
        </w:rPr>
      </w:pPr>
    </w:p>
    <w:p w14:paraId="0A739349" w14:textId="348E0E08" w:rsidR="00956580" w:rsidRDefault="00956580" w:rsidP="003F4A9D">
      <w:pPr>
        <w:ind w:left="720"/>
        <w:jc w:val="both"/>
      </w:pPr>
      <w:r>
        <w:rPr>
          <w:b/>
          <w:bCs/>
          <w:u w:val="single"/>
        </w:rPr>
        <w:t>RESOLVED</w:t>
      </w:r>
      <w:r>
        <w:t xml:space="preserve"> that: </w:t>
      </w:r>
      <w:r w:rsidR="003F4A9D">
        <w:t>The minutes be confirmed as a correct record.</w:t>
      </w:r>
    </w:p>
    <w:p w14:paraId="76BDE89C" w14:textId="77777777" w:rsidR="00956580" w:rsidRDefault="00956580" w:rsidP="00956580">
      <w:pPr>
        <w:ind w:left="720"/>
        <w:jc w:val="both"/>
      </w:pPr>
    </w:p>
    <w:p w14:paraId="530BB4D3" w14:textId="79BAFEFA" w:rsidR="00956580" w:rsidRDefault="00956580" w:rsidP="00956580">
      <w:pPr>
        <w:pStyle w:val="ListParagraph"/>
        <w:numPr>
          <w:ilvl w:val="0"/>
          <w:numId w:val="6"/>
        </w:numPr>
        <w:jc w:val="both"/>
        <w:rPr>
          <w:b/>
          <w:bCs/>
          <w:u w:val="single"/>
        </w:rPr>
      </w:pPr>
      <w:r>
        <w:rPr>
          <w:b/>
          <w:bCs/>
          <w:u w:val="single"/>
        </w:rPr>
        <w:t>MATTERS ARISING FROM THE MINUTES.</w:t>
      </w:r>
    </w:p>
    <w:p w14:paraId="1A3125DD" w14:textId="77777777" w:rsidR="00956580" w:rsidRDefault="00956580" w:rsidP="00956580">
      <w:pPr>
        <w:jc w:val="both"/>
        <w:rPr>
          <w:b/>
          <w:bCs/>
          <w:u w:val="single"/>
        </w:rPr>
      </w:pPr>
    </w:p>
    <w:p w14:paraId="6C442DD7" w14:textId="7CBC20FF" w:rsidR="00956580" w:rsidRDefault="003F4A9D" w:rsidP="00956580">
      <w:pPr>
        <w:ind w:left="720"/>
        <w:jc w:val="both"/>
      </w:pPr>
      <w:r>
        <w:rPr>
          <w:u w:val="single"/>
        </w:rPr>
        <w:t>Minute 2.2.8</w:t>
      </w:r>
      <w:r>
        <w:t xml:space="preserve"> – It was noted that the Clerk with Mrs Hill had purchased the plants for the street planter and with the assistance of the Council’s Caretaker Mrs Hill had arranged for their planting.</w:t>
      </w:r>
    </w:p>
    <w:p w14:paraId="4BC754EA" w14:textId="77777777" w:rsidR="003F4A9D" w:rsidRDefault="003F4A9D" w:rsidP="00956580">
      <w:pPr>
        <w:ind w:left="720"/>
        <w:jc w:val="both"/>
      </w:pPr>
    </w:p>
    <w:p w14:paraId="700F4762" w14:textId="37FC0058" w:rsidR="003F4A9D" w:rsidRPr="003F4A9D" w:rsidRDefault="003F4A9D" w:rsidP="00956580">
      <w:pPr>
        <w:ind w:left="720"/>
        <w:jc w:val="both"/>
      </w:pPr>
      <w:r>
        <w:rPr>
          <w:u w:val="single"/>
        </w:rPr>
        <w:t>Minute 6</w:t>
      </w:r>
      <w:r>
        <w:t xml:space="preserve"> – After some discussion it was agreed that the Clerk obtain a quotation for the supply and planting of a Silver Birch tree on the green space at the bottom of Penlan Rise. Upon receipt</w:t>
      </w:r>
      <w:r w:rsidR="009714CC">
        <w:t>,</w:t>
      </w:r>
      <w:r>
        <w:t xml:space="preserve"> the quotation be provided for Mrs Long to consider and accept prior to planting in memory of her late husband.</w:t>
      </w:r>
    </w:p>
    <w:p w14:paraId="4DA89223" w14:textId="77777777" w:rsidR="008979B5" w:rsidRDefault="008979B5" w:rsidP="00956580">
      <w:pPr>
        <w:ind w:left="720"/>
        <w:jc w:val="both"/>
      </w:pPr>
    </w:p>
    <w:p w14:paraId="7BAE7027" w14:textId="33C1C236" w:rsidR="008979B5" w:rsidRDefault="008979B5" w:rsidP="008979B5">
      <w:pPr>
        <w:pStyle w:val="ListParagraph"/>
        <w:numPr>
          <w:ilvl w:val="0"/>
          <w:numId w:val="6"/>
        </w:numPr>
        <w:jc w:val="both"/>
        <w:rPr>
          <w:b/>
          <w:bCs/>
          <w:u w:val="single"/>
        </w:rPr>
      </w:pPr>
      <w:r w:rsidRPr="008979B5">
        <w:rPr>
          <w:b/>
          <w:bCs/>
          <w:u w:val="single"/>
        </w:rPr>
        <w:t>WILDFLOWER SEED AND BULB PLANTING</w:t>
      </w:r>
      <w:r w:rsidR="003F4A9D">
        <w:rPr>
          <w:b/>
          <w:bCs/>
          <w:u w:val="single"/>
        </w:rPr>
        <w:t>.</w:t>
      </w:r>
    </w:p>
    <w:p w14:paraId="7775FF2F" w14:textId="77777777" w:rsidR="008979B5" w:rsidRDefault="008979B5" w:rsidP="008979B5">
      <w:pPr>
        <w:jc w:val="both"/>
        <w:rPr>
          <w:b/>
          <w:bCs/>
          <w:u w:val="single"/>
        </w:rPr>
      </w:pPr>
    </w:p>
    <w:p w14:paraId="22800A0C" w14:textId="59A606BC" w:rsidR="00827087" w:rsidRDefault="003F4A9D" w:rsidP="008979B5">
      <w:pPr>
        <w:ind w:left="720"/>
        <w:jc w:val="both"/>
      </w:pPr>
      <w:r>
        <w:t>Consideration was given to the preparation of designated sites for planting of seeds and bulbs and the timing of planting. After discussion, it was agreed that bulbs be planted in October 2025 and wildflower seeds planted in Spring 2026. There would be no need to scarify the designated sites in advance of the wildflower seed planting.</w:t>
      </w:r>
    </w:p>
    <w:p w14:paraId="00393191" w14:textId="77777777" w:rsidR="003F4A9D" w:rsidRDefault="003F4A9D" w:rsidP="008979B5">
      <w:pPr>
        <w:ind w:left="720"/>
        <w:jc w:val="both"/>
      </w:pPr>
    </w:p>
    <w:p w14:paraId="2D6DDB4D" w14:textId="043B19F3" w:rsidR="00827087" w:rsidRDefault="004E5C38" w:rsidP="008979B5">
      <w:pPr>
        <w:ind w:left="720"/>
        <w:jc w:val="both"/>
      </w:pPr>
      <w:r>
        <w:t>Mrs Hill would advise the Clerk on the wildflower seed to be purchased as well as bulbs which should include a variety of bulbs of a type that would provide ‘stand out’ displays.</w:t>
      </w:r>
    </w:p>
    <w:p w14:paraId="2DA3E28D" w14:textId="77777777" w:rsidR="00002BB0" w:rsidRDefault="00002BB0" w:rsidP="008979B5">
      <w:pPr>
        <w:ind w:left="720"/>
        <w:jc w:val="both"/>
      </w:pPr>
    </w:p>
    <w:p w14:paraId="5F9B59C3" w14:textId="77777777" w:rsidR="004E5C38" w:rsidRDefault="00002BB0" w:rsidP="008979B5">
      <w:pPr>
        <w:ind w:left="720"/>
        <w:jc w:val="both"/>
      </w:pPr>
      <w:r>
        <w:rPr>
          <w:b/>
          <w:bCs/>
          <w:u w:val="single"/>
        </w:rPr>
        <w:t>RESOLVED</w:t>
      </w:r>
      <w:r>
        <w:t xml:space="preserve"> that: </w:t>
      </w:r>
    </w:p>
    <w:p w14:paraId="6B62BB6C" w14:textId="77777777" w:rsidR="004E5C38" w:rsidRDefault="004E5C38" w:rsidP="008979B5">
      <w:pPr>
        <w:ind w:left="720"/>
        <w:jc w:val="both"/>
      </w:pPr>
    </w:p>
    <w:p w14:paraId="7263C1AA" w14:textId="427B4D0F" w:rsidR="00002BB0" w:rsidRDefault="00002BB0" w:rsidP="004E5C38">
      <w:pPr>
        <w:pStyle w:val="ListParagraph"/>
        <w:numPr>
          <w:ilvl w:val="0"/>
          <w:numId w:val="11"/>
        </w:numPr>
        <w:jc w:val="both"/>
      </w:pPr>
      <w:r>
        <w:t xml:space="preserve">Mrs A. Hill </w:t>
      </w:r>
      <w:r w:rsidR="004E5C38">
        <w:t>to prepare a schedule of wildflower seeds and bulbs to be planted and to seek the views of Working Party members before the Clerk purchases the supplies.</w:t>
      </w:r>
    </w:p>
    <w:p w14:paraId="5D7EF532" w14:textId="429DF2E4" w:rsidR="004E5C38" w:rsidRDefault="004E5C38" w:rsidP="004E5C38">
      <w:pPr>
        <w:pStyle w:val="ListParagraph"/>
        <w:numPr>
          <w:ilvl w:val="0"/>
          <w:numId w:val="11"/>
        </w:numPr>
        <w:jc w:val="both"/>
      </w:pPr>
      <w:r>
        <w:t xml:space="preserve">The Clerk to arrange for a date for planting of bulbs in October 2025 and wildflower seed planting in March 2026. </w:t>
      </w:r>
    </w:p>
    <w:p w14:paraId="1A6FA516" w14:textId="77777777" w:rsidR="00002BB0" w:rsidRDefault="00002BB0" w:rsidP="008979B5">
      <w:pPr>
        <w:ind w:left="720"/>
        <w:jc w:val="both"/>
      </w:pPr>
    </w:p>
    <w:p w14:paraId="1BDCDF44" w14:textId="5E4EAAAB" w:rsidR="00002BB0" w:rsidRDefault="004E5C38" w:rsidP="004604DD">
      <w:pPr>
        <w:pStyle w:val="ListParagraph"/>
        <w:numPr>
          <w:ilvl w:val="0"/>
          <w:numId w:val="6"/>
        </w:numPr>
        <w:jc w:val="both"/>
        <w:rPr>
          <w:b/>
          <w:bCs/>
          <w:u w:val="single"/>
        </w:rPr>
      </w:pPr>
      <w:r>
        <w:rPr>
          <w:b/>
          <w:bCs/>
          <w:u w:val="single"/>
        </w:rPr>
        <w:t>ESTABLISHMENT OF A SEPARATE BIODIVERSITY WEB-PAGE ON THE COUNCIL’S WEBSITE AND PREPARATION OF A5 POSTERS.</w:t>
      </w:r>
    </w:p>
    <w:p w14:paraId="0F4306E3" w14:textId="77777777" w:rsidR="00080948" w:rsidRDefault="00080948" w:rsidP="00080948">
      <w:pPr>
        <w:jc w:val="both"/>
        <w:rPr>
          <w:b/>
          <w:bCs/>
          <w:u w:val="single"/>
        </w:rPr>
      </w:pPr>
    </w:p>
    <w:p w14:paraId="39A2A183" w14:textId="6CEE9851" w:rsidR="00080948" w:rsidRDefault="004E3EA6" w:rsidP="00080948">
      <w:pPr>
        <w:ind w:left="720"/>
        <w:jc w:val="both"/>
      </w:pPr>
      <w:r>
        <w:t xml:space="preserve">The Clerk sought guidance from the Working Party on the locations for the A5 posters and the content of the separate page on the Council’s website which might require support from the website hosting company which </w:t>
      </w:r>
      <w:r w:rsidR="00616370">
        <w:t>could</w:t>
      </w:r>
      <w:r>
        <w:t xml:space="preserve"> be a chargeable item. </w:t>
      </w:r>
    </w:p>
    <w:p w14:paraId="199CDD34" w14:textId="77777777" w:rsidR="004E3EA6" w:rsidRDefault="004E3EA6" w:rsidP="00080948">
      <w:pPr>
        <w:ind w:left="720"/>
        <w:jc w:val="both"/>
      </w:pPr>
    </w:p>
    <w:p w14:paraId="4DC66DF6" w14:textId="5ACF2DD2" w:rsidR="004E3EA6" w:rsidRDefault="004E3EA6" w:rsidP="00080948">
      <w:pPr>
        <w:ind w:left="720"/>
        <w:jc w:val="both"/>
      </w:pPr>
      <w:r>
        <w:t>It was agreed that laminated posters be located in the community as follows:</w:t>
      </w:r>
    </w:p>
    <w:p w14:paraId="6520814B" w14:textId="77777777" w:rsidR="004E3EA6" w:rsidRDefault="004E3EA6" w:rsidP="00080948">
      <w:pPr>
        <w:ind w:left="720"/>
        <w:jc w:val="both"/>
      </w:pPr>
    </w:p>
    <w:p w14:paraId="2C8F2F8F" w14:textId="0FF1A94D" w:rsidR="004E3EA6" w:rsidRDefault="00B6402C" w:rsidP="00080948">
      <w:pPr>
        <w:ind w:left="720"/>
        <w:jc w:val="both"/>
      </w:pPr>
      <w:r>
        <w:t>Allotments Association Notice Board</w:t>
      </w:r>
    </w:p>
    <w:p w14:paraId="20395A83" w14:textId="10979E4D" w:rsidR="00B6402C" w:rsidRDefault="00B6402C" w:rsidP="00B6402C">
      <w:pPr>
        <w:ind w:left="720"/>
        <w:jc w:val="both"/>
      </w:pPr>
      <w:r>
        <w:t>Council Noticeboards</w:t>
      </w:r>
    </w:p>
    <w:p w14:paraId="6862B9A4" w14:textId="0B8B742C" w:rsidR="00B6402C" w:rsidRDefault="00B6402C" w:rsidP="00B6402C">
      <w:pPr>
        <w:pStyle w:val="ListBullet"/>
        <w:numPr>
          <w:ilvl w:val="0"/>
          <w:numId w:val="0"/>
        </w:numPr>
        <w:ind w:left="360"/>
      </w:pPr>
      <w:r>
        <w:tab/>
        <w:t>Legion Club and Merrie Harrier Noticeboards</w:t>
      </w:r>
    </w:p>
    <w:p w14:paraId="5E735E67" w14:textId="6852B9DE" w:rsidR="00B6402C" w:rsidRDefault="00B6402C" w:rsidP="00B6402C">
      <w:pPr>
        <w:pStyle w:val="ListBullet"/>
        <w:numPr>
          <w:ilvl w:val="0"/>
          <w:numId w:val="0"/>
        </w:numPr>
        <w:ind w:left="360"/>
      </w:pPr>
      <w:r>
        <w:tab/>
        <w:t>Tesco Noticeboard</w:t>
      </w:r>
    </w:p>
    <w:p w14:paraId="59A8485E" w14:textId="623C578C" w:rsidR="00B6402C" w:rsidRDefault="00B6402C" w:rsidP="00B6402C">
      <w:pPr>
        <w:pStyle w:val="ListBullet"/>
        <w:numPr>
          <w:ilvl w:val="0"/>
          <w:numId w:val="0"/>
        </w:numPr>
        <w:ind w:left="360"/>
      </w:pPr>
      <w:r>
        <w:tab/>
        <w:t>Bird Sanctuary Fence</w:t>
      </w:r>
    </w:p>
    <w:p w14:paraId="171F82AE" w14:textId="6286C0C0" w:rsidR="00B6402C" w:rsidRDefault="00B6402C" w:rsidP="00B6402C">
      <w:pPr>
        <w:pStyle w:val="ListBullet"/>
        <w:numPr>
          <w:ilvl w:val="0"/>
          <w:numId w:val="0"/>
        </w:numPr>
        <w:ind w:left="360"/>
      </w:pPr>
      <w:r>
        <w:tab/>
        <w:t>Play Area by School</w:t>
      </w:r>
    </w:p>
    <w:p w14:paraId="40827D58" w14:textId="1BD093DC" w:rsidR="00B6402C" w:rsidRDefault="00B6402C" w:rsidP="00B6402C">
      <w:pPr>
        <w:pStyle w:val="ListBullet"/>
        <w:numPr>
          <w:ilvl w:val="0"/>
          <w:numId w:val="0"/>
        </w:numPr>
        <w:ind w:left="360"/>
      </w:pPr>
      <w:r>
        <w:tab/>
        <w:t>Council website</w:t>
      </w:r>
    </w:p>
    <w:p w14:paraId="42A1C1C1" w14:textId="77777777" w:rsidR="00B6402C" w:rsidRDefault="00B6402C" w:rsidP="00B6402C">
      <w:pPr>
        <w:pStyle w:val="ListBullet"/>
        <w:numPr>
          <w:ilvl w:val="0"/>
          <w:numId w:val="0"/>
        </w:numPr>
        <w:ind w:left="360"/>
      </w:pPr>
    </w:p>
    <w:p w14:paraId="65537C41" w14:textId="156100B6" w:rsidR="00B6402C" w:rsidRDefault="00B6402C" w:rsidP="00B6402C">
      <w:pPr>
        <w:pStyle w:val="ListBullet"/>
        <w:numPr>
          <w:ilvl w:val="0"/>
          <w:numId w:val="0"/>
        </w:numPr>
        <w:ind w:left="720"/>
      </w:pPr>
      <w:r>
        <w:t>It was considered that the new web page should contain links to other relevant organisations and the wording on the page would require further consideration preferably at an in-person meeting of the Working Party.</w:t>
      </w:r>
    </w:p>
    <w:p w14:paraId="5190C24F" w14:textId="77777777" w:rsidR="00B6402C" w:rsidRDefault="00B6402C" w:rsidP="00B6402C">
      <w:pPr>
        <w:pStyle w:val="ListBullet"/>
        <w:numPr>
          <w:ilvl w:val="0"/>
          <w:numId w:val="0"/>
        </w:numPr>
        <w:ind w:left="720"/>
      </w:pPr>
    </w:p>
    <w:p w14:paraId="43E26FE7" w14:textId="684655CB" w:rsidR="00B6402C" w:rsidRDefault="00B6402C" w:rsidP="00B6402C">
      <w:pPr>
        <w:pStyle w:val="ListBullet"/>
        <w:numPr>
          <w:ilvl w:val="0"/>
          <w:numId w:val="0"/>
        </w:numPr>
        <w:ind w:left="720"/>
      </w:pPr>
      <w:r>
        <w:rPr>
          <w:b/>
          <w:bCs/>
          <w:u w:val="single"/>
        </w:rPr>
        <w:t>RESOLVED</w:t>
      </w:r>
      <w:r>
        <w:t xml:space="preserve"> that:</w:t>
      </w:r>
    </w:p>
    <w:p w14:paraId="221AE03A" w14:textId="77777777" w:rsidR="00B6402C" w:rsidRDefault="00B6402C" w:rsidP="00B6402C">
      <w:pPr>
        <w:pStyle w:val="ListBullet"/>
        <w:numPr>
          <w:ilvl w:val="0"/>
          <w:numId w:val="0"/>
        </w:numPr>
        <w:ind w:left="720"/>
      </w:pPr>
    </w:p>
    <w:p w14:paraId="6235471C" w14:textId="7B9E9E22" w:rsidR="00B6402C" w:rsidRDefault="00B6402C" w:rsidP="00B6402C">
      <w:pPr>
        <w:pStyle w:val="ListBullet"/>
        <w:numPr>
          <w:ilvl w:val="0"/>
          <w:numId w:val="13"/>
        </w:numPr>
      </w:pPr>
      <w:r>
        <w:t>The Clerk be authorised to prepare the laminated A5 notices and arrange for their location as above.</w:t>
      </w:r>
    </w:p>
    <w:p w14:paraId="28F9C76D" w14:textId="0E272AC8" w:rsidR="00B6402C" w:rsidRDefault="00B6402C" w:rsidP="00B6402C">
      <w:pPr>
        <w:pStyle w:val="ListBullet"/>
        <w:numPr>
          <w:ilvl w:val="0"/>
          <w:numId w:val="13"/>
        </w:numPr>
      </w:pPr>
      <w:r>
        <w:t>The Clerk to obtain a quotation from the website host provider for the development of a new page on the website.</w:t>
      </w:r>
    </w:p>
    <w:p w14:paraId="7CFCDBDC" w14:textId="1364F3C2" w:rsidR="00B6402C" w:rsidRPr="00080948" w:rsidRDefault="00B6402C" w:rsidP="00B6402C">
      <w:pPr>
        <w:pStyle w:val="ListBullet"/>
        <w:numPr>
          <w:ilvl w:val="0"/>
          <w:numId w:val="13"/>
        </w:numPr>
      </w:pPr>
      <w:r>
        <w:t>An in-person meeting of the Working Party be arranged for September 2025 to discuss in detail the content of the new web page.</w:t>
      </w:r>
    </w:p>
    <w:p w14:paraId="22FF773F" w14:textId="77777777" w:rsidR="004604DD" w:rsidRDefault="004604DD" w:rsidP="004604DD">
      <w:pPr>
        <w:jc w:val="both"/>
        <w:rPr>
          <w:b/>
          <w:bCs/>
          <w:u w:val="single"/>
        </w:rPr>
      </w:pPr>
    </w:p>
    <w:p w14:paraId="385954A3" w14:textId="3C17560B" w:rsidR="00B9044B" w:rsidRDefault="00B9044B" w:rsidP="00B9044B">
      <w:pPr>
        <w:pStyle w:val="ListParagraph"/>
        <w:numPr>
          <w:ilvl w:val="0"/>
          <w:numId w:val="6"/>
        </w:numPr>
        <w:jc w:val="both"/>
        <w:rPr>
          <w:b/>
          <w:bCs/>
          <w:u w:val="single"/>
        </w:rPr>
      </w:pPr>
      <w:r>
        <w:rPr>
          <w:b/>
          <w:bCs/>
          <w:u w:val="single"/>
        </w:rPr>
        <w:t>FUTURE BAT WALKS.</w:t>
      </w:r>
    </w:p>
    <w:p w14:paraId="5E5ACFAE" w14:textId="77777777" w:rsidR="00B6402C" w:rsidRDefault="00B6402C" w:rsidP="00B6402C">
      <w:pPr>
        <w:pStyle w:val="ListParagraph"/>
        <w:jc w:val="both"/>
        <w:rPr>
          <w:b/>
          <w:bCs/>
          <w:u w:val="single"/>
        </w:rPr>
      </w:pPr>
    </w:p>
    <w:p w14:paraId="28C5504C" w14:textId="01289EB6" w:rsidR="00B9044B" w:rsidRDefault="00B6402C" w:rsidP="00B6402C">
      <w:pPr>
        <w:pStyle w:val="ListParagraph"/>
        <w:jc w:val="both"/>
        <w:rPr>
          <w:b/>
          <w:bCs/>
          <w:u w:val="single"/>
        </w:rPr>
      </w:pPr>
      <w:r>
        <w:t>Councillor Dr Misra had advised that he was in dialogue with Dan Brown about the organisation of a bat walk in either July or August. When a date and time had been agreed upon</w:t>
      </w:r>
      <w:r w:rsidR="000605A0">
        <w:t>,</w:t>
      </w:r>
      <w:r>
        <w:t xml:space="preserve"> he would organise a bat walk with the assistance of the Clerk.</w:t>
      </w:r>
    </w:p>
    <w:p w14:paraId="03D5CA04" w14:textId="22E803E3" w:rsidR="00905253" w:rsidRDefault="00B6402C" w:rsidP="00905253">
      <w:pPr>
        <w:tabs>
          <w:tab w:val="left" w:pos="7848"/>
        </w:tabs>
        <w:jc w:val="both"/>
      </w:pPr>
      <w:r>
        <w:tab/>
      </w:r>
    </w:p>
    <w:p w14:paraId="1DB851A7" w14:textId="77777777" w:rsidR="00B6402C" w:rsidRDefault="00B6402C">
      <w:pPr>
        <w:rPr>
          <w:b/>
          <w:bCs/>
          <w:u w:val="single"/>
        </w:rPr>
      </w:pPr>
      <w:r>
        <w:rPr>
          <w:b/>
          <w:bCs/>
          <w:u w:val="single"/>
        </w:rPr>
        <w:br w:type="page"/>
      </w:r>
    </w:p>
    <w:p w14:paraId="05E506FF" w14:textId="18C376FC" w:rsidR="00905253" w:rsidRDefault="00B6402C" w:rsidP="00905253">
      <w:pPr>
        <w:pStyle w:val="ListParagraph"/>
        <w:numPr>
          <w:ilvl w:val="0"/>
          <w:numId w:val="6"/>
        </w:numPr>
        <w:tabs>
          <w:tab w:val="left" w:pos="7848"/>
        </w:tabs>
        <w:jc w:val="both"/>
        <w:rPr>
          <w:b/>
          <w:bCs/>
          <w:u w:val="single"/>
        </w:rPr>
      </w:pPr>
      <w:r>
        <w:rPr>
          <w:b/>
          <w:bCs/>
          <w:u w:val="single"/>
        </w:rPr>
        <w:lastRenderedPageBreak/>
        <w:t xml:space="preserve">MANAGEMENT OF THE BIRD SANCTUARY. </w:t>
      </w:r>
    </w:p>
    <w:p w14:paraId="6672904A" w14:textId="77777777" w:rsidR="000605A0" w:rsidRDefault="000605A0" w:rsidP="000605A0">
      <w:pPr>
        <w:pStyle w:val="ListParagraph"/>
        <w:tabs>
          <w:tab w:val="left" w:pos="7848"/>
        </w:tabs>
        <w:jc w:val="both"/>
        <w:rPr>
          <w:b/>
          <w:bCs/>
          <w:u w:val="single"/>
        </w:rPr>
      </w:pPr>
    </w:p>
    <w:p w14:paraId="770DF03C" w14:textId="79561A6F" w:rsidR="000605A0" w:rsidRDefault="000605A0" w:rsidP="000605A0">
      <w:pPr>
        <w:pStyle w:val="ListParagraph"/>
        <w:tabs>
          <w:tab w:val="left" w:pos="7848"/>
        </w:tabs>
        <w:jc w:val="both"/>
      </w:pPr>
      <w:r>
        <w:t xml:space="preserve">Councillor Dr Misra provided a written report advising that the bird feeders were being replenished on a weekly </w:t>
      </w:r>
      <w:r w:rsidR="00E56A69">
        <w:t>basis and</w:t>
      </w:r>
      <w:r>
        <w:t xml:space="preserve"> that the hole in the fence had nettles growing in front of it and some other green growth was assisting in covering the hole in the fence. If the green growth could be encouraged, it would obviate the need to purchase a hedge plant. He suggested that a wood pile could be created in the sanctuary that might encourage more wildlife to access the sanctuary. Options for relocation of bird boxes had not yet been considered.</w:t>
      </w:r>
    </w:p>
    <w:p w14:paraId="15ABD455" w14:textId="77777777" w:rsidR="000605A0" w:rsidRDefault="000605A0" w:rsidP="000605A0">
      <w:pPr>
        <w:pStyle w:val="ListParagraph"/>
        <w:tabs>
          <w:tab w:val="left" w:pos="7848"/>
        </w:tabs>
        <w:jc w:val="both"/>
      </w:pPr>
    </w:p>
    <w:p w14:paraId="28CAB060" w14:textId="4AE722E4" w:rsidR="00D23E88" w:rsidRPr="000605A0" w:rsidRDefault="000605A0" w:rsidP="000605A0">
      <w:pPr>
        <w:pStyle w:val="ListParagraph"/>
        <w:tabs>
          <w:tab w:val="left" w:pos="7848"/>
        </w:tabs>
        <w:jc w:val="both"/>
      </w:pPr>
      <w:r>
        <w:rPr>
          <w:b/>
          <w:bCs/>
          <w:u w:val="single"/>
        </w:rPr>
        <w:t>RESOLVED</w:t>
      </w:r>
      <w:r>
        <w:t xml:space="preserve"> that: The report be noted.</w:t>
      </w:r>
    </w:p>
    <w:p w14:paraId="006D1CA3" w14:textId="77777777" w:rsidR="001851B2" w:rsidRDefault="001851B2" w:rsidP="001851B2">
      <w:pPr>
        <w:tabs>
          <w:tab w:val="left" w:pos="7848"/>
        </w:tabs>
        <w:ind w:left="720"/>
        <w:jc w:val="both"/>
      </w:pPr>
    </w:p>
    <w:p w14:paraId="3F315134" w14:textId="28CDBD1E" w:rsidR="001851B2" w:rsidRDefault="009D6815" w:rsidP="001851B2">
      <w:pPr>
        <w:pStyle w:val="ListParagraph"/>
        <w:numPr>
          <w:ilvl w:val="0"/>
          <w:numId w:val="6"/>
        </w:numPr>
        <w:tabs>
          <w:tab w:val="left" w:pos="7848"/>
        </w:tabs>
        <w:jc w:val="both"/>
        <w:rPr>
          <w:b/>
          <w:bCs/>
          <w:u w:val="single"/>
        </w:rPr>
      </w:pPr>
      <w:r>
        <w:rPr>
          <w:b/>
          <w:bCs/>
          <w:u w:val="single"/>
        </w:rPr>
        <w:t>CORBETT ROAD ALLOTMENTS – UPDATE.</w:t>
      </w:r>
    </w:p>
    <w:p w14:paraId="73B5FD91" w14:textId="4E64ADA7" w:rsidR="009D6815" w:rsidRDefault="009D6815" w:rsidP="009D6815">
      <w:pPr>
        <w:pStyle w:val="ListParagraph"/>
        <w:tabs>
          <w:tab w:val="left" w:pos="7848"/>
        </w:tabs>
        <w:jc w:val="both"/>
        <w:rPr>
          <w:b/>
          <w:bCs/>
          <w:u w:val="single"/>
        </w:rPr>
      </w:pPr>
    </w:p>
    <w:p w14:paraId="72B66DE7" w14:textId="173BA8EF" w:rsidR="000605A0" w:rsidRDefault="000605A0" w:rsidP="000605A0">
      <w:pPr>
        <w:pStyle w:val="ListParagraph"/>
        <w:tabs>
          <w:tab w:val="left" w:pos="7848"/>
        </w:tabs>
        <w:jc w:val="both"/>
      </w:pPr>
      <w:r>
        <w:t>No matters were reported.</w:t>
      </w:r>
    </w:p>
    <w:p w14:paraId="54CF27D6" w14:textId="77777777" w:rsidR="00325BD1" w:rsidRDefault="00325BD1" w:rsidP="009D6815">
      <w:pPr>
        <w:pStyle w:val="ListParagraph"/>
        <w:tabs>
          <w:tab w:val="left" w:pos="7848"/>
        </w:tabs>
        <w:jc w:val="both"/>
      </w:pPr>
    </w:p>
    <w:p w14:paraId="13042008" w14:textId="249DFFE1" w:rsidR="009D6815" w:rsidRPr="009D6815" w:rsidRDefault="009D6815" w:rsidP="009D6815">
      <w:pPr>
        <w:pStyle w:val="ListParagraph"/>
        <w:numPr>
          <w:ilvl w:val="0"/>
          <w:numId w:val="6"/>
        </w:numPr>
        <w:tabs>
          <w:tab w:val="left" w:pos="7848"/>
        </w:tabs>
        <w:jc w:val="both"/>
      </w:pPr>
      <w:r>
        <w:rPr>
          <w:b/>
          <w:bCs/>
          <w:u w:val="single"/>
        </w:rPr>
        <w:t>SECTION 6 BIODIVERSITY DUTY PLAN FOR 2025-2028.</w:t>
      </w:r>
    </w:p>
    <w:p w14:paraId="0699D4D8" w14:textId="77777777" w:rsidR="009D6815" w:rsidRDefault="009D6815" w:rsidP="009D6815">
      <w:pPr>
        <w:tabs>
          <w:tab w:val="left" w:pos="7848"/>
        </w:tabs>
        <w:jc w:val="both"/>
      </w:pPr>
    </w:p>
    <w:p w14:paraId="2E578CCE" w14:textId="4BAD27EF" w:rsidR="009D6815" w:rsidRDefault="009D6815" w:rsidP="009D6815">
      <w:pPr>
        <w:tabs>
          <w:tab w:val="left" w:pos="7848"/>
        </w:tabs>
        <w:ind w:left="720"/>
        <w:jc w:val="both"/>
      </w:pPr>
      <w:r>
        <w:t xml:space="preserve">Consideration was given to the </w:t>
      </w:r>
      <w:r w:rsidR="000605A0">
        <w:t>draft</w:t>
      </w:r>
      <w:r>
        <w:t xml:space="preserve"> section 6 duty plan</w:t>
      </w:r>
      <w:r w:rsidR="000605A0">
        <w:t xml:space="preserve"> for 2025-2028 that had been prepared by the Clerk.</w:t>
      </w:r>
      <w:r>
        <w:t xml:space="preserve"> </w:t>
      </w:r>
    </w:p>
    <w:p w14:paraId="0D6493BB" w14:textId="77777777" w:rsidR="000605A0" w:rsidRDefault="000605A0" w:rsidP="009D6815">
      <w:pPr>
        <w:tabs>
          <w:tab w:val="left" w:pos="7848"/>
        </w:tabs>
        <w:ind w:left="720"/>
        <w:jc w:val="both"/>
      </w:pPr>
    </w:p>
    <w:p w14:paraId="63CDBE6C" w14:textId="03B1AD00" w:rsidR="009D6815" w:rsidRDefault="009D6815" w:rsidP="009D6815">
      <w:pPr>
        <w:tabs>
          <w:tab w:val="left" w:pos="7848"/>
        </w:tabs>
        <w:ind w:left="720"/>
        <w:jc w:val="both"/>
      </w:pPr>
      <w:r>
        <w:rPr>
          <w:b/>
          <w:bCs/>
          <w:u w:val="single"/>
        </w:rPr>
        <w:t>RESOLVED</w:t>
      </w:r>
      <w:r>
        <w:t xml:space="preserve"> that: </w:t>
      </w:r>
      <w:r w:rsidR="000605A0">
        <w:t>That with the following amendment, the plan be approved and uploaded on the Council’s website.</w:t>
      </w:r>
    </w:p>
    <w:p w14:paraId="796AE043" w14:textId="77777777" w:rsidR="000605A0" w:rsidRDefault="000605A0" w:rsidP="009D6815">
      <w:pPr>
        <w:tabs>
          <w:tab w:val="left" w:pos="7848"/>
        </w:tabs>
        <w:ind w:left="720"/>
        <w:jc w:val="both"/>
      </w:pPr>
    </w:p>
    <w:p w14:paraId="39EFEC20" w14:textId="3E5039DF" w:rsidR="000605A0" w:rsidRDefault="000605A0" w:rsidP="009D6815">
      <w:pPr>
        <w:tabs>
          <w:tab w:val="left" w:pos="7848"/>
        </w:tabs>
        <w:ind w:left="720"/>
        <w:jc w:val="both"/>
      </w:pPr>
      <w:r>
        <w:t>Page 6 – In the line on Priority and Timescale the reference to October to be changed to March.</w:t>
      </w:r>
    </w:p>
    <w:p w14:paraId="09117BC2" w14:textId="77777777" w:rsidR="000605A0" w:rsidRDefault="000605A0" w:rsidP="009D6815">
      <w:pPr>
        <w:tabs>
          <w:tab w:val="left" w:pos="7848"/>
        </w:tabs>
        <w:ind w:left="720"/>
        <w:jc w:val="both"/>
      </w:pPr>
    </w:p>
    <w:p w14:paraId="4FC584B8" w14:textId="081CCBAB" w:rsidR="009D6815" w:rsidRDefault="000965E3" w:rsidP="000965E3">
      <w:pPr>
        <w:pStyle w:val="ListParagraph"/>
        <w:numPr>
          <w:ilvl w:val="0"/>
          <w:numId w:val="6"/>
        </w:numPr>
        <w:tabs>
          <w:tab w:val="left" w:pos="7848"/>
        </w:tabs>
        <w:jc w:val="both"/>
        <w:rPr>
          <w:b/>
          <w:bCs/>
          <w:u w:val="single"/>
        </w:rPr>
      </w:pPr>
      <w:r>
        <w:rPr>
          <w:b/>
          <w:bCs/>
          <w:u w:val="single"/>
        </w:rPr>
        <w:t>DATE OF NEXT MEETING.</w:t>
      </w:r>
    </w:p>
    <w:p w14:paraId="4082AABC" w14:textId="1C530983" w:rsidR="000965E3" w:rsidRDefault="000965E3" w:rsidP="000965E3">
      <w:pPr>
        <w:tabs>
          <w:tab w:val="left" w:pos="7848"/>
        </w:tabs>
        <w:jc w:val="both"/>
        <w:rPr>
          <w:b/>
          <w:bCs/>
          <w:u w:val="single"/>
        </w:rPr>
      </w:pPr>
    </w:p>
    <w:p w14:paraId="053D649A" w14:textId="3DC1B596" w:rsidR="000965E3" w:rsidRPr="000965E3" w:rsidRDefault="000965E3" w:rsidP="000965E3">
      <w:pPr>
        <w:tabs>
          <w:tab w:val="left" w:pos="7848"/>
        </w:tabs>
        <w:ind w:left="720"/>
        <w:jc w:val="both"/>
      </w:pPr>
      <w:r>
        <w:t xml:space="preserve">The </w:t>
      </w:r>
      <w:r w:rsidR="000605A0">
        <w:t>Clerk to arrange an in-person meeting for September 2025.</w:t>
      </w:r>
    </w:p>
    <w:p w14:paraId="1D92AC3A" w14:textId="11B9B4A0" w:rsidR="000965E3" w:rsidRPr="000965E3" w:rsidRDefault="000965E3" w:rsidP="000965E3">
      <w:pPr>
        <w:tabs>
          <w:tab w:val="left" w:pos="7848"/>
        </w:tabs>
        <w:jc w:val="both"/>
        <w:rPr>
          <w:b/>
          <w:bCs/>
          <w:u w:val="single"/>
        </w:rPr>
      </w:pPr>
    </w:p>
    <w:p w14:paraId="0376AC1B" w14:textId="77777777" w:rsidR="008979B5" w:rsidRPr="008979B5" w:rsidRDefault="008979B5" w:rsidP="008979B5">
      <w:pPr>
        <w:ind w:left="720"/>
        <w:jc w:val="both"/>
      </w:pPr>
    </w:p>
    <w:p w14:paraId="57D67DC9" w14:textId="77777777" w:rsidR="00956580" w:rsidRDefault="00956580" w:rsidP="00956580">
      <w:pPr>
        <w:jc w:val="both"/>
        <w:rPr>
          <w:b/>
          <w:bCs/>
          <w:u w:val="single"/>
        </w:rPr>
      </w:pPr>
    </w:p>
    <w:p w14:paraId="21149330" w14:textId="77777777" w:rsidR="00956580" w:rsidRPr="00956580" w:rsidRDefault="00956580" w:rsidP="00956580">
      <w:pPr>
        <w:ind w:left="720"/>
        <w:jc w:val="both"/>
      </w:pPr>
    </w:p>
    <w:sectPr w:rsidR="00956580" w:rsidRPr="009565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E1A8" w14:textId="77777777" w:rsidR="00B64E98" w:rsidRDefault="00B64E98" w:rsidP="008979B5">
      <w:pPr>
        <w:spacing w:line="240" w:lineRule="auto"/>
      </w:pPr>
      <w:r>
        <w:separator/>
      </w:r>
    </w:p>
  </w:endnote>
  <w:endnote w:type="continuationSeparator" w:id="0">
    <w:p w14:paraId="1894D15C" w14:textId="77777777" w:rsidR="00B64E98" w:rsidRDefault="00B64E98" w:rsidP="00897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503608"/>
      <w:docPartObj>
        <w:docPartGallery w:val="Page Numbers (Bottom of Page)"/>
        <w:docPartUnique/>
      </w:docPartObj>
    </w:sdtPr>
    <w:sdtEndPr>
      <w:rPr>
        <w:color w:val="7F7F7F" w:themeColor="background1" w:themeShade="7F"/>
        <w:spacing w:val="60"/>
      </w:rPr>
    </w:sdtEndPr>
    <w:sdtContent>
      <w:p w14:paraId="6B8CD354" w14:textId="0FE23658" w:rsidR="008979B5" w:rsidRDefault="008979B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C99024" w14:textId="77777777" w:rsidR="008979B5" w:rsidRDefault="0089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5F4ED" w14:textId="77777777" w:rsidR="00B64E98" w:rsidRDefault="00B64E98" w:rsidP="008979B5">
      <w:pPr>
        <w:spacing w:line="240" w:lineRule="auto"/>
      </w:pPr>
      <w:r>
        <w:separator/>
      </w:r>
    </w:p>
  </w:footnote>
  <w:footnote w:type="continuationSeparator" w:id="0">
    <w:p w14:paraId="4C307DF8" w14:textId="77777777" w:rsidR="00B64E98" w:rsidRDefault="00B64E98" w:rsidP="008979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C614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0621B"/>
    <w:multiLevelType w:val="hybridMultilevel"/>
    <w:tmpl w:val="F93C22B2"/>
    <w:lvl w:ilvl="0" w:tplc="C51C4D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170E"/>
    <w:multiLevelType w:val="hybridMultilevel"/>
    <w:tmpl w:val="D318EA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51FFC"/>
    <w:multiLevelType w:val="hybridMultilevel"/>
    <w:tmpl w:val="8172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E751A"/>
    <w:multiLevelType w:val="hybridMultilevel"/>
    <w:tmpl w:val="E872E474"/>
    <w:lvl w:ilvl="0" w:tplc="6BB8F5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8D5874"/>
    <w:multiLevelType w:val="hybridMultilevel"/>
    <w:tmpl w:val="51024AEC"/>
    <w:lvl w:ilvl="0" w:tplc="6BB8F5F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F8E06E5"/>
    <w:multiLevelType w:val="hybridMultilevel"/>
    <w:tmpl w:val="812C0FFE"/>
    <w:lvl w:ilvl="0" w:tplc="C51C4DA0">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5220EA6"/>
    <w:multiLevelType w:val="hybridMultilevel"/>
    <w:tmpl w:val="2662FE4C"/>
    <w:lvl w:ilvl="0" w:tplc="C2CE00C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663E4"/>
    <w:multiLevelType w:val="hybridMultilevel"/>
    <w:tmpl w:val="17E639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0704CB"/>
    <w:multiLevelType w:val="hybridMultilevel"/>
    <w:tmpl w:val="0DCA53FA"/>
    <w:lvl w:ilvl="0" w:tplc="03BC8C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B53C34"/>
    <w:multiLevelType w:val="hybridMultilevel"/>
    <w:tmpl w:val="38DA636A"/>
    <w:lvl w:ilvl="0" w:tplc="EDDCB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BE5C89"/>
    <w:multiLevelType w:val="hybridMultilevel"/>
    <w:tmpl w:val="9A38E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B64469"/>
    <w:multiLevelType w:val="hybridMultilevel"/>
    <w:tmpl w:val="80223F56"/>
    <w:lvl w:ilvl="0" w:tplc="F2E60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5473457">
    <w:abstractNumId w:val="8"/>
  </w:num>
  <w:num w:numId="2" w16cid:durableId="2023311771">
    <w:abstractNumId w:val="9"/>
  </w:num>
  <w:num w:numId="3" w16cid:durableId="1550871484">
    <w:abstractNumId w:val="2"/>
  </w:num>
  <w:num w:numId="4" w16cid:durableId="903367498">
    <w:abstractNumId w:val="3"/>
  </w:num>
  <w:num w:numId="5" w16cid:durableId="644432707">
    <w:abstractNumId w:val="6"/>
  </w:num>
  <w:num w:numId="6" w16cid:durableId="1149977767">
    <w:abstractNumId w:val="1"/>
  </w:num>
  <w:num w:numId="7" w16cid:durableId="971060438">
    <w:abstractNumId w:val="4"/>
  </w:num>
  <w:num w:numId="8" w16cid:durableId="696197356">
    <w:abstractNumId w:val="5"/>
  </w:num>
  <w:num w:numId="9" w16cid:durableId="1215695598">
    <w:abstractNumId w:val="10"/>
  </w:num>
  <w:num w:numId="10" w16cid:durableId="301348669">
    <w:abstractNumId w:val="7"/>
  </w:num>
  <w:num w:numId="11" w16cid:durableId="333579876">
    <w:abstractNumId w:val="11"/>
  </w:num>
  <w:num w:numId="12" w16cid:durableId="1511143549">
    <w:abstractNumId w:val="0"/>
  </w:num>
  <w:num w:numId="13" w16cid:durableId="631909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80"/>
    <w:rsid w:val="00002BB0"/>
    <w:rsid w:val="000052D6"/>
    <w:rsid w:val="000605A0"/>
    <w:rsid w:val="00080948"/>
    <w:rsid w:val="000965E3"/>
    <w:rsid w:val="001851B2"/>
    <w:rsid w:val="00325BD1"/>
    <w:rsid w:val="003F4A9D"/>
    <w:rsid w:val="004604DD"/>
    <w:rsid w:val="004E3EA6"/>
    <w:rsid w:val="004E5C38"/>
    <w:rsid w:val="005C1DB5"/>
    <w:rsid w:val="00616370"/>
    <w:rsid w:val="007B20D4"/>
    <w:rsid w:val="007B6E2B"/>
    <w:rsid w:val="00827087"/>
    <w:rsid w:val="008979B5"/>
    <w:rsid w:val="00905253"/>
    <w:rsid w:val="0094113E"/>
    <w:rsid w:val="00956580"/>
    <w:rsid w:val="009714CC"/>
    <w:rsid w:val="009D6815"/>
    <w:rsid w:val="00A27538"/>
    <w:rsid w:val="00A56B37"/>
    <w:rsid w:val="00AB6DB3"/>
    <w:rsid w:val="00AF64CB"/>
    <w:rsid w:val="00B24862"/>
    <w:rsid w:val="00B6402C"/>
    <w:rsid w:val="00B64E98"/>
    <w:rsid w:val="00B9044B"/>
    <w:rsid w:val="00D23E88"/>
    <w:rsid w:val="00D75D40"/>
    <w:rsid w:val="00D766A9"/>
    <w:rsid w:val="00E5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632F"/>
  <w15:chartTrackingRefBased/>
  <w15:docId w15:val="{3DCCE442-D882-459F-9700-9D640815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6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58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5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65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565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65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65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65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5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5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58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58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658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65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65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65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65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6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5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5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65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580"/>
    <w:rPr>
      <w:i/>
      <w:iCs/>
      <w:color w:val="404040" w:themeColor="text1" w:themeTint="BF"/>
    </w:rPr>
  </w:style>
  <w:style w:type="paragraph" w:styleId="ListParagraph">
    <w:name w:val="List Paragraph"/>
    <w:basedOn w:val="Normal"/>
    <w:uiPriority w:val="34"/>
    <w:qFormat/>
    <w:rsid w:val="00956580"/>
    <w:pPr>
      <w:ind w:left="720"/>
      <w:contextualSpacing/>
    </w:pPr>
  </w:style>
  <w:style w:type="character" w:styleId="IntenseEmphasis">
    <w:name w:val="Intense Emphasis"/>
    <w:basedOn w:val="DefaultParagraphFont"/>
    <w:uiPriority w:val="21"/>
    <w:qFormat/>
    <w:rsid w:val="00956580"/>
    <w:rPr>
      <w:i/>
      <w:iCs/>
      <w:color w:val="2F5496" w:themeColor="accent1" w:themeShade="BF"/>
    </w:rPr>
  </w:style>
  <w:style w:type="paragraph" w:styleId="IntenseQuote">
    <w:name w:val="Intense Quote"/>
    <w:basedOn w:val="Normal"/>
    <w:next w:val="Normal"/>
    <w:link w:val="IntenseQuoteChar"/>
    <w:uiPriority w:val="30"/>
    <w:qFormat/>
    <w:rsid w:val="00956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580"/>
    <w:rPr>
      <w:i/>
      <w:iCs/>
      <w:color w:val="2F5496" w:themeColor="accent1" w:themeShade="BF"/>
    </w:rPr>
  </w:style>
  <w:style w:type="character" w:styleId="IntenseReference">
    <w:name w:val="Intense Reference"/>
    <w:basedOn w:val="DefaultParagraphFont"/>
    <w:uiPriority w:val="32"/>
    <w:qFormat/>
    <w:rsid w:val="00956580"/>
    <w:rPr>
      <w:b/>
      <w:bCs/>
      <w:smallCaps/>
      <w:color w:val="2F5496" w:themeColor="accent1" w:themeShade="BF"/>
      <w:spacing w:val="5"/>
    </w:rPr>
  </w:style>
  <w:style w:type="paragraph" w:styleId="Header">
    <w:name w:val="header"/>
    <w:basedOn w:val="Normal"/>
    <w:link w:val="HeaderChar"/>
    <w:uiPriority w:val="99"/>
    <w:unhideWhenUsed/>
    <w:rsid w:val="008979B5"/>
    <w:pPr>
      <w:tabs>
        <w:tab w:val="center" w:pos="4513"/>
        <w:tab w:val="right" w:pos="9026"/>
      </w:tabs>
      <w:spacing w:line="240" w:lineRule="auto"/>
    </w:pPr>
  </w:style>
  <w:style w:type="character" w:customStyle="1" w:styleId="HeaderChar">
    <w:name w:val="Header Char"/>
    <w:basedOn w:val="DefaultParagraphFont"/>
    <w:link w:val="Header"/>
    <w:uiPriority w:val="99"/>
    <w:rsid w:val="008979B5"/>
  </w:style>
  <w:style w:type="paragraph" w:styleId="Footer">
    <w:name w:val="footer"/>
    <w:basedOn w:val="Normal"/>
    <w:link w:val="FooterChar"/>
    <w:uiPriority w:val="99"/>
    <w:unhideWhenUsed/>
    <w:rsid w:val="008979B5"/>
    <w:pPr>
      <w:tabs>
        <w:tab w:val="center" w:pos="4513"/>
        <w:tab w:val="right" w:pos="9026"/>
      </w:tabs>
      <w:spacing w:line="240" w:lineRule="auto"/>
    </w:pPr>
  </w:style>
  <w:style w:type="character" w:customStyle="1" w:styleId="FooterChar">
    <w:name w:val="Footer Char"/>
    <w:basedOn w:val="DefaultParagraphFont"/>
    <w:link w:val="Footer"/>
    <w:uiPriority w:val="99"/>
    <w:rsid w:val="008979B5"/>
  </w:style>
  <w:style w:type="paragraph" w:styleId="ListBullet">
    <w:name w:val="List Bullet"/>
    <w:basedOn w:val="Normal"/>
    <w:uiPriority w:val="99"/>
    <w:unhideWhenUsed/>
    <w:rsid w:val="00B6402C"/>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7</cp:revision>
  <dcterms:created xsi:type="dcterms:W3CDTF">2025-07-09T05:50:00Z</dcterms:created>
  <dcterms:modified xsi:type="dcterms:W3CDTF">2025-07-09T06:20:00Z</dcterms:modified>
</cp:coreProperties>
</file>