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A6CC" w14:textId="6F117C6E" w:rsidR="00B24862" w:rsidRDefault="003B7573" w:rsidP="003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LLANDOUGH COMMUNITY COUNCIL</w:t>
      </w:r>
    </w:p>
    <w:p w14:paraId="4D9134D6" w14:textId="56A4CE75" w:rsidR="003B7573" w:rsidRDefault="003B7573" w:rsidP="003B7573">
      <w:pPr>
        <w:jc w:val="center"/>
        <w:rPr>
          <w:b/>
          <w:bCs/>
          <w:u w:val="single"/>
        </w:rPr>
      </w:pPr>
    </w:p>
    <w:p w14:paraId="0B913ABF" w14:textId="6BA577EA" w:rsidR="003B7573" w:rsidRDefault="003B7573" w:rsidP="003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SERVICES TO OLDER PERSONS WORKING PARTY HELD REMOTELY ON </w:t>
      </w:r>
      <w:r w:rsidR="00A139E4">
        <w:rPr>
          <w:b/>
          <w:bCs/>
          <w:u w:val="single"/>
        </w:rPr>
        <w:t>WEDNESDAY 26 MARCH 2025</w:t>
      </w:r>
      <w:r>
        <w:rPr>
          <w:b/>
          <w:bCs/>
          <w:u w:val="single"/>
        </w:rPr>
        <w:t xml:space="preserve"> at 7.</w:t>
      </w:r>
      <w:r w:rsidR="00A139E4">
        <w:rPr>
          <w:b/>
          <w:bCs/>
          <w:u w:val="single"/>
        </w:rPr>
        <w:t>00</w:t>
      </w:r>
      <w:r>
        <w:rPr>
          <w:b/>
          <w:bCs/>
          <w:u w:val="single"/>
        </w:rPr>
        <w:t>pm</w:t>
      </w:r>
    </w:p>
    <w:p w14:paraId="35DECEA1" w14:textId="3FA9B7E7" w:rsidR="003B7573" w:rsidRDefault="003B7573" w:rsidP="003B7573">
      <w:pPr>
        <w:jc w:val="center"/>
        <w:rPr>
          <w:b/>
          <w:bCs/>
          <w:u w:val="single"/>
        </w:rPr>
      </w:pPr>
    </w:p>
    <w:p w14:paraId="6D00E258" w14:textId="4F854ADD" w:rsidR="003B7573" w:rsidRDefault="003B7573" w:rsidP="003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PRESENT</w:t>
      </w:r>
    </w:p>
    <w:p w14:paraId="4795CE36" w14:textId="5914C3DC" w:rsidR="003B7573" w:rsidRDefault="003B7573" w:rsidP="003B7573">
      <w:pPr>
        <w:jc w:val="center"/>
        <w:rPr>
          <w:b/>
          <w:bCs/>
          <w:u w:val="single"/>
        </w:rPr>
      </w:pPr>
    </w:p>
    <w:p w14:paraId="0CAAAB63" w14:textId="241F21EB" w:rsidR="003B7573" w:rsidRDefault="003B7573" w:rsidP="003B7573">
      <w:pPr>
        <w:jc w:val="center"/>
      </w:pPr>
      <w:r>
        <w:t>Councillor Dr M. Misra (Chair)</w:t>
      </w:r>
    </w:p>
    <w:p w14:paraId="3B8A7C75" w14:textId="51CB6258" w:rsidR="003B7573" w:rsidRDefault="003B7573" w:rsidP="003B7573">
      <w:pPr>
        <w:jc w:val="center"/>
      </w:pPr>
      <w:r>
        <w:t>Councillor Mrs P. Carreyett</w:t>
      </w:r>
    </w:p>
    <w:p w14:paraId="12A8DE75" w14:textId="4D85EF9D" w:rsidR="00A139E4" w:rsidRDefault="00A139E4" w:rsidP="003B7573">
      <w:pPr>
        <w:jc w:val="center"/>
      </w:pPr>
      <w:r>
        <w:t>Councillor Mrs S. Jefferies</w:t>
      </w:r>
    </w:p>
    <w:p w14:paraId="6E2CCAF3" w14:textId="77777777" w:rsidR="00A139E4" w:rsidRDefault="00A139E4" w:rsidP="003B7573">
      <w:pPr>
        <w:jc w:val="center"/>
      </w:pPr>
    </w:p>
    <w:p w14:paraId="189D0DB5" w14:textId="26C27E76" w:rsidR="00A139E4" w:rsidRDefault="00A139E4" w:rsidP="003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01F70C4A" w14:textId="77777777" w:rsidR="00A139E4" w:rsidRDefault="00A139E4" w:rsidP="003B7573">
      <w:pPr>
        <w:jc w:val="center"/>
        <w:rPr>
          <w:b/>
          <w:bCs/>
          <w:u w:val="single"/>
        </w:rPr>
      </w:pPr>
    </w:p>
    <w:p w14:paraId="5B47E359" w14:textId="1449C493" w:rsidR="00A139E4" w:rsidRPr="00A139E4" w:rsidRDefault="00A139E4" w:rsidP="003B7573">
      <w:pPr>
        <w:jc w:val="center"/>
      </w:pPr>
      <w:r>
        <w:t>Councillor B. Augustian</w:t>
      </w:r>
    </w:p>
    <w:p w14:paraId="02889D85" w14:textId="4E0F98BC" w:rsidR="003B7573" w:rsidRDefault="003B7573" w:rsidP="003B7573">
      <w:pPr>
        <w:jc w:val="center"/>
      </w:pPr>
    </w:p>
    <w:p w14:paraId="3AF743BB" w14:textId="50D2CBEF" w:rsidR="00A139E4" w:rsidRPr="00A139E4" w:rsidRDefault="003B7573" w:rsidP="00A139E4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HELD ON </w:t>
      </w:r>
      <w:r w:rsidR="0011552F">
        <w:rPr>
          <w:b/>
          <w:bCs/>
          <w:u w:val="single"/>
        </w:rPr>
        <w:t xml:space="preserve">17 </w:t>
      </w:r>
      <w:r w:rsidR="00A139E4">
        <w:rPr>
          <w:b/>
          <w:bCs/>
          <w:u w:val="single"/>
        </w:rPr>
        <w:t>SEPTEMBER 2024.</w:t>
      </w:r>
    </w:p>
    <w:p w14:paraId="014649AC" w14:textId="047BCCAD" w:rsidR="003B7573" w:rsidRDefault="003B7573" w:rsidP="003B7573">
      <w:pPr>
        <w:jc w:val="both"/>
        <w:rPr>
          <w:b/>
          <w:bCs/>
          <w:u w:val="single"/>
        </w:rPr>
      </w:pPr>
    </w:p>
    <w:p w14:paraId="1C67CB89" w14:textId="797133B7" w:rsidR="003B7573" w:rsidRDefault="003B7573" w:rsidP="003B7573">
      <w:pPr>
        <w:ind w:left="720"/>
        <w:jc w:val="both"/>
      </w:pPr>
      <w:r>
        <w:rPr>
          <w:b/>
          <w:bCs/>
          <w:u w:val="single"/>
        </w:rPr>
        <w:t>RESOLVED</w:t>
      </w:r>
      <w:r>
        <w:t xml:space="preserve"> that: The minutes be confirmed as a correct record.</w:t>
      </w:r>
    </w:p>
    <w:p w14:paraId="06D9E48D" w14:textId="7021AC71" w:rsidR="003B7573" w:rsidRDefault="003B7573" w:rsidP="003B7573">
      <w:pPr>
        <w:ind w:left="720"/>
        <w:jc w:val="both"/>
      </w:pPr>
    </w:p>
    <w:p w14:paraId="49195B55" w14:textId="1110724E" w:rsidR="00E45664" w:rsidRDefault="00A139E4" w:rsidP="00E45664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SCHEDULE OF ACTIONS IN RESPONSE TO THE SURVEY RESULTS.</w:t>
      </w:r>
    </w:p>
    <w:p w14:paraId="4EC828A4" w14:textId="77777777" w:rsidR="00DD0F00" w:rsidRDefault="00DD0F00" w:rsidP="00DD0F00">
      <w:pPr>
        <w:jc w:val="both"/>
        <w:rPr>
          <w:b/>
          <w:bCs/>
          <w:u w:val="single"/>
        </w:rPr>
      </w:pPr>
    </w:p>
    <w:p w14:paraId="42CCF9B5" w14:textId="117DAE81" w:rsidR="0011552F" w:rsidRDefault="0011552F" w:rsidP="00A139E4">
      <w:pPr>
        <w:ind w:left="720"/>
        <w:jc w:val="both"/>
      </w:pPr>
      <w:r w:rsidRPr="0011552F">
        <w:t xml:space="preserve">The </w:t>
      </w:r>
      <w:r>
        <w:t xml:space="preserve">Chair presented </w:t>
      </w:r>
      <w:r w:rsidR="00A139E4">
        <w:t>an update on actions taken as agreed by the Council. The schedule of actions is appended to the minutes of this meeting and an update on action based on a verbal report from the Chair and the Clerk is shown in RED in the schedule.</w:t>
      </w:r>
    </w:p>
    <w:p w14:paraId="0EC57922" w14:textId="77777777" w:rsidR="00A139E4" w:rsidRDefault="00A139E4" w:rsidP="00A139E4">
      <w:pPr>
        <w:ind w:left="720"/>
        <w:jc w:val="both"/>
      </w:pPr>
    </w:p>
    <w:p w14:paraId="406B2813" w14:textId="76A1DE6C" w:rsidR="00A139E4" w:rsidRDefault="00A139E4" w:rsidP="00A139E4">
      <w:pPr>
        <w:ind w:left="720"/>
        <w:jc w:val="both"/>
      </w:pPr>
      <w:r>
        <w:rPr>
          <w:b/>
          <w:bCs/>
          <w:u w:val="single"/>
        </w:rPr>
        <w:t>RESOLVED</w:t>
      </w:r>
      <w:r>
        <w:t xml:space="preserve"> that: The Clerk be authorised to follow up the actions shown in RED in consultation with the Chair.</w:t>
      </w:r>
    </w:p>
    <w:p w14:paraId="0FF72F4D" w14:textId="77777777" w:rsidR="00A139E4" w:rsidRDefault="00A139E4" w:rsidP="00A139E4">
      <w:pPr>
        <w:ind w:left="720"/>
        <w:jc w:val="both"/>
      </w:pPr>
    </w:p>
    <w:p w14:paraId="2287CB8C" w14:textId="757746E5" w:rsidR="00A139E4" w:rsidRDefault="00A139E4" w:rsidP="00A139E4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COMMUNICATION OF THE RESULTS.</w:t>
      </w:r>
    </w:p>
    <w:p w14:paraId="02421310" w14:textId="77777777" w:rsidR="00A139E4" w:rsidRDefault="00A139E4" w:rsidP="00A139E4">
      <w:pPr>
        <w:jc w:val="both"/>
        <w:rPr>
          <w:b/>
          <w:bCs/>
          <w:u w:val="single"/>
        </w:rPr>
      </w:pPr>
    </w:p>
    <w:p w14:paraId="087E885F" w14:textId="3F808714" w:rsidR="00A139E4" w:rsidRDefault="00A139E4" w:rsidP="00A139E4">
      <w:pPr>
        <w:ind w:left="720"/>
        <w:jc w:val="both"/>
      </w:pPr>
      <w:r>
        <w:t>Consideration was given to the most effective way of communicating the results.</w:t>
      </w:r>
    </w:p>
    <w:p w14:paraId="44B4596D" w14:textId="77777777" w:rsidR="00A139E4" w:rsidRDefault="00A139E4" w:rsidP="00A139E4">
      <w:pPr>
        <w:ind w:left="720"/>
        <w:jc w:val="both"/>
      </w:pPr>
    </w:p>
    <w:p w14:paraId="480C0DD8" w14:textId="34998F1C" w:rsidR="00A139E4" w:rsidRDefault="00A139E4" w:rsidP="00A139E4">
      <w:pPr>
        <w:ind w:left="720"/>
        <w:jc w:val="both"/>
      </w:pPr>
      <w:r>
        <w:rPr>
          <w:b/>
          <w:bCs/>
          <w:u w:val="single"/>
        </w:rPr>
        <w:t>RESOLVED</w:t>
      </w:r>
      <w:r>
        <w:t xml:space="preserve"> that:</w:t>
      </w:r>
    </w:p>
    <w:p w14:paraId="52F475BA" w14:textId="77777777" w:rsidR="00A139E4" w:rsidRDefault="00A139E4" w:rsidP="00A139E4">
      <w:pPr>
        <w:ind w:left="720"/>
        <w:jc w:val="both"/>
      </w:pPr>
    </w:p>
    <w:p w14:paraId="6F12CFC3" w14:textId="5DC793AA" w:rsidR="00A139E4" w:rsidRDefault="00A139E4" w:rsidP="00A139E4">
      <w:pPr>
        <w:pStyle w:val="ListParagraph"/>
        <w:numPr>
          <w:ilvl w:val="0"/>
          <w:numId w:val="6"/>
        </w:numPr>
        <w:jc w:val="both"/>
      </w:pPr>
      <w:r>
        <w:t>The results be presented by the Chair at a future coffee morning.</w:t>
      </w:r>
    </w:p>
    <w:p w14:paraId="5197EEDA" w14:textId="63ACBAE1" w:rsidR="00A139E4" w:rsidRDefault="00A139E4" w:rsidP="00A139E4">
      <w:pPr>
        <w:pStyle w:val="ListParagraph"/>
        <w:numPr>
          <w:ilvl w:val="0"/>
          <w:numId w:val="6"/>
        </w:numPr>
        <w:jc w:val="both"/>
      </w:pPr>
      <w:r>
        <w:t>An A4 size update sheet be circulated to all households along with the Newsletter and the delivery person be paid a supplement for the delivery process.</w:t>
      </w:r>
    </w:p>
    <w:p w14:paraId="765DAA13" w14:textId="7A15C803" w:rsidR="00A139E4" w:rsidRDefault="00A139E4" w:rsidP="00A139E4">
      <w:pPr>
        <w:pStyle w:val="ListParagraph"/>
        <w:numPr>
          <w:ilvl w:val="0"/>
          <w:numId w:val="6"/>
        </w:numPr>
        <w:jc w:val="both"/>
      </w:pPr>
      <w:r>
        <w:t>The Council to have a table in the marquee at the June fete providing an update on the work of the Council in the past year.</w:t>
      </w:r>
    </w:p>
    <w:p w14:paraId="16D75219" w14:textId="7111C8B4" w:rsidR="00A139E4" w:rsidRDefault="00A139E4" w:rsidP="00A139E4">
      <w:pPr>
        <w:pStyle w:val="ListParagraph"/>
        <w:numPr>
          <w:ilvl w:val="0"/>
          <w:numId w:val="6"/>
        </w:numPr>
        <w:jc w:val="both"/>
      </w:pPr>
      <w:r>
        <w:t xml:space="preserve">An update sheet in leaflet format be available at the fete for distribution to be prepared in an </w:t>
      </w:r>
      <w:r w:rsidR="00C64701">
        <w:t>eye-catching</w:t>
      </w:r>
      <w:r>
        <w:t xml:space="preserve"> style using the Canva software product.</w:t>
      </w:r>
    </w:p>
    <w:p w14:paraId="66D3B9A7" w14:textId="06E11A1C" w:rsidR="00357AA3" w:rsidRDefault="00A139E4" w:rsidP="00A139E4">
      <w:pPr>
        <w:pStyle w:val="ListParagraph"/>
        <w:numPr>
          <w:ilvl w:val="0"/>
          <w:numId w:val="6"/>
        </w:numPr>
        <w:jc w:val="both"/>
      </w:pPr>
      <w:r>
        <w:t xml:space="preserve">The notice in relation to the recommencement of the community transport service be posted on social media on a daily basis during the next month </w:t>
      </w:r>
      <w:r w:rsidR="00357AA3">
        <w:t xml:space="preserve">as </w:t>
      </w:r>
      <w:r w:rsidR="00357AA3">
        <w:lastRenderedPageBreak/>
        <w:t xml:space="preserve">well as notices to be displayed on noticeboards, on the Council’s website and in local </w:t>
      </w:r>
      <w:r w:rsidR="00C64701">
        <w:t>supermarkets</w:t>
      </w:r>
      <w:r w:rsidR="00357AA3">
        <w:t>.</w:t>
      </w:r>
    </w:p>
    <w:p w14:paraId="26509C0B" w14:textId="77777777" w:rsidR="00357AA3" w:rsidRDefault="00357AA3">
      <w:r>
        <w:br w:type="page"/>
      </w:r>
    </w:p>
    <w:p w14:paraId="54590373" w14:textId="77777777" w:rsidR="00357AA3" w:rsidRDefault="00357AA3" w:rsidP="00357AA3">
      <w:pPr>
        <w:pStyle w:val="ListParagraph"/>
        <w:ind w:left="1080"/>
        <w:jc w:val="both"/>
        <w:sectPr w:rsidR="00357AA3" w:rsidSect="007B094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B83E90" w14:textId="77777777" w:rsidR="00C64701" w:rsidRDefault="00C64701" w:rsidP="00C647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LLANDOUGH COMMUNITY COUNCIL</w:t>
      </w:r>
    </w:p>
    <w:p w14:paraId="4C44D8BA" w14:textId="77777777" w:rsidR="00C64701" w:rsidRDefault="00C64701" w:rsidP="00C64701">
      <w:pPr>
        <w:jc w:val="center"/>
        <w:rPr>
          <w:b/>
          <w:bCs/>
          <w:u w:val="single"/>
        </w:rPr>
      </w:pPr>
    </w:p>
    <w:p w14:paraId="083B3D2D" w14:textId="77777777" w:rsidR="00C64701" w:rsidRDefault="00C64701" w:rsidP="00C647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ACTION PLAN IN RESPONSE TO FINDINGS OF SERVICES TO OLDER PERSON’S SURVEY 2024</w:t>
      </w:r>
    </w:p>
    <w:p w14:paraId="63A6A683" w14:textId="77777777" w:rsidR="00C64701" w:rsidRDefault="00C64701" w:rsidP="00C64701">
      <w:pPr>
        <w:jc w:val="center"/>
        <w:rPr>
          <w:b/>
          <w:bCs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088"/>
        <w:gridCol w:w="2217"/>
        <w:gridCol w:w="4653"/>
      </w:tblGrid>
      <w:tr w:rsidR="00C64701" w14:paraId="69476A7C" w14:textId="77777777" w:rsidTr="008E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0B4ECE27" w14:textId="77777777" w:rsidR="00C64701" w:rsidRDefault="00C64701" w:rsidP="008E6CCF">
            <w:pPr>
              <w:jc w:val="center"/>
            </w:pPr>
            <w:r>
              <w:t>RECOMMENDATIONS</w:t>
            </w:r>
          </w:p>
        </w:tc>
      </w:tr>
      <w:tr w:rsidR="00C64701" w14:paraId="1986D787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73CCF95A" w14:textId="77777777" w:rsidR="00C64701" w:rsidRDefault="00C64701" w:rsidP="008E6CCF">
            <w:pPr>
              <w:jc w:val="center"/>
            </w:pPr>
            <w:r>
              <w:t>LOCAL SERVICES</w:t>
            </w:r>
          </w:p>
        </w:tc>
      </w:tr>
      <w:tr w:rsidR="00C64701" w14:paraId="6347A73C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50703D2" w14:textId="77777777" w:rsidR="00C64701" w:rsidRDefault="00C64701" w:rsidP="008E6CCF">
            <w:pPr>
              <w:jc w:val="center"/>
              <w:rPr>
                <w:b w:val="0"/>
                <w:bCs w:val="0"/>
              </w:rPr>
            </w:pPr>
            <w:r>
              <w:t>ACTION</w:t>
            </w:r>
          </w:p>
          <w:p w14:paraId="592A8ED1" w14:textId="77777777" w:rsidR="00C64701" w:rsidRDefault="00C64701" w:rsidP="008E6CCF">
            <w:pPr>
              <w:jc w:val="center"/>
            </w:pPr>
          </w:p>
        </w:tc>
        <w:tc>
          <w:tcPr>
            <w:tcW w:w="2217" w:type="dxa"/>
          </w:tcPr>
          <w:p w14:paraId="50B5C79C" w14:textId="77777777" w:rsidR="00C64701" w:rsidRPr="004C1BFF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C1BFF">
              <w:rPr>
                <w:b/>
                <w:bCs/>
              </w:rPr>
              <w:t>RESPONSIBILITY</w:t>
            </w:r>
          </w:p>
        </w:tc>
        <w:tc>
          <w:tcPr>
            <w:tcW w:w="4653" w:type="dxa"/>
          </w:tcPr>
          <w:p w14:paraId="68B783C9" w14:textId="77777777" w:rsidR="00C64701" w:rsidRPr="004C1BFF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C1BFF">
              <w:rPr>
                <w:b/>
                <w:bCs/>
              </w:rPr>
              <w:t>TARGET DATE</w:t>
            </w:r>
          </w:p>
        </w:tc>
      </w:tr>
      <w:tr w:rsidR="00C64701" w14:paraId="346B3E7D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EE7943E" w14:textId="77777777" w:rsidR="00C64701" w:rsidRDefault="00C64701" w:rsidP="008E6CCF">
            <w:r>
              <w:rPr>
                <w:b w:val="0"/>
                <w:bCs w:val="0"/>
              </w:rPr>
              <w:t>Discuss with Headteacher possibility of expanding range and opening hours of school shop.</w:t>
            </w:r>
          </w:p>
          <w:p w14:paraId="252EFA7F" w14:textId="7BEAC82F" w:rsidR="00C64701" w:rsidRPr="004C1BFF" w:rsidRDefault="00C64701" w:rsidP="008E6CCF">
            <w:pPr>
              <w:rPr>
                <w:b w:val="0"/>
                <w:bCs w:val="0"/>
              </w:rPr>
            </w:pPr>
            <w:r w:rsidRPr="002078A2">
              <w:rPr>
                <w:b w:val="0"/>
                <w:bCs w:val="0"/>
                <w:highlight w:val="yellow"/>
              </w:rPr>
              <w:t xml:space="preserve">Shop hours limited to allow school pupils to run it and only for pupils at the moment. When public are </w:t>
            </w:r>
            <w:r w:rsidRPr="002078A2">
              <w:rPr>
                <w:b w:val="0"/>
                <w:bCs w:val="0"/>
                <w:highlight w:val="yellow"/>
              </w:rPr>
              <w:t>allowed,</w:t>
            </w:r>
            <w:r w:rsidRPr="002078A2">
              <w:rPr>
                <w:b w:val="0"/>
                <w:bCs w:val="0"/>
                <w:highlight w:val="yellow"/>
              </w:rPr>
              <w:t xml:space="preserve"> we will be informed</w:t>
            </w:r>
          </w:p>
        </w:tc>
        <w:tc>
          <w:tcPr>
            <w:tcW w:w="2217" w:type="dxa"/>
          </w:tcPr>
          <w:p w14:paraId="164CAA2A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</w:t>
            </w:r>
          </w:p>
        </w:tc>
        <w:tc>
          <w:tcPr>
            <w:tcW w:w="4653" w:type="dxa"/>
          </w:tcPr>
          <w:p w14:paraId="1628C070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77BF99FC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14904EC" w14:textId="77777777" w:rsidR="00C64701" w:rsidRDefault="00C64701" w:rsidP="008E6CCF">
            <w:r>
              <w:rPr>
                <w:b w:val="0"/>
                <w:bCs w:val="0"/>
              </w:rPr>
              <w:t>Discuss with Headteacher possibility of holding a coffee morning in the school shop possibly in December 2024</w:t>
            </w:r>
          </w:p>
          <w:p w14:paraId="394E9E76" w14:textId="77777777" w:rsidR="00C64701" w:rsidRPr="008301FE" w:rsidRDefault="00C64701" w:rsidP="008E6CCF">
            <w:pPr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highlight w:val="yellow"/>
              </w:rPr>
              <w:t xml:space="preserve">Mark, headmaster, says we can use it any time for our coffee </w:t>
            </w:r>
            <w:r w:rsidRPr="002078A2">
              <w:rPr>
                <w:b w:val="0"/>
                <w:bCs w:val="0"/>
                <w:highlight w:val="yellow"/>
              </w:rPr>
              <w:t>mornings – maybe we can hold a future coffee morning at the school?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color w:val="FF0000"/>
              </w:rPr>
              <w:t>Councillor Dr Misra to take photographs of the school shop and ask attendees at coffee morning whether they would attend future coffee mornings in the school shop.</w:t>
            </w:r>
          </w:p>
        </w:tc>
        <w:tc>
          <w:tcPr>
            <w:tcW w:w="2217" w:type="dxa"/>
          </w:tcPr>
          <w:p w14:paraId="1821EEB5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</w:t>
            </w:r>
          </w:p>
        </w:tc>
        <w:tc>
          <w:tcPr>
            <w:tcW w:w="4653" w:type="dxa"/>
          </w:tcPr>
          <w:p w14:paraId="68CF676C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24E29D41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C834D24" w14:textId="77777777" w:rsidR="00C64701" w:rsidRDefault="00C64701" w:rsidP="008E6CCF">
            <w:r>
              <w:rPr>
                <w:b w:val="0"/>
                <w:bCs w:val="0"/>
              </w:rPr>
              <w:t>Consideration be given to a soup and roll service being made available at coffee mornings</w:t>
            </w:r>
          </w:p>
          <w:p w14:paraId="24330378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Considered but need catering qualifications</w:t>
            </w:r>
          </w:p>
        </w:tc>
        <w:tc>
          <w:tcPr>
            <w:tcW w:w="2217" w:type="dxa"/>
          </w:tcPr>
          <w:p w14:paraId="5418DE92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Council</w:t>
            </w:r>
          </w:p>
        </w:tc>
        <w:tc>
          <w:tcPr>
            <w:tcW w:w="4653" w:type="dxa"/>
          </w:tcPr>
          <w:p w14:paraId="591F67EC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311DDCBD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4B79C42" w14:textId="77777777" w:rsidR="00C64701" w:rsidRDefault="00C64701" w:rsidP="008E6CCF">
            <w:r>
              <w:rPr>
                <w:b w:val="0"/>
                <w:bCs w:val="0"/>
              </w:rPr>
              <w:t>Seek view of Hospital Management about possibility of their pharmacy being open to use by local residents</w:t>
            </w:r>
          </w:p>
          <w:p w14:paraId="32F25B0E" w14:textId="77777777" w:rsidR="00C64701" w:rsidRPr="004C1BFF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Contacted and said no</w:t>
            </w:r>
          </w:p>
        </w:tc>
        <w:tc>
          <w:tcPr>
            <w:tcW w:w="2217" w:type="dxa"/>
          </w:tcPr>
          <w:p w14:paraId="169C0214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7A087282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6194AA10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1AA0DB5" w14:textId="77777777" w:rsidR="00C64701" w:rsidRDefault="00C64701" w:rsidP="008E6CCF">
            <w:r w:rsidRPr="004C1BFF">
              <w:rPr>
                <w:b w:val="0"/>
                <w:bCs w:val="0"/>
              </w:rPr>
              <w:t xml:space="preserve">Discuss with </w:t>
            </w:r>
            <w:r>
              <w:rPr>
                <w:b w:val="0"/>
                <w:bCs w:val="0"/>
              </w:rPr>
              <w:t>Jason Conibeer from Heath Board about a local pharmacy being included in East Vale Health Hub</w:t>
            </w:r>
          </w:p>
          <w:p w14:paraId="53DCCACB" w14:textId="77777777" w:rsidR="00C64701" w:rsidRPr="004C1BFF" w:rsidRDefault="00C64701" w:rsidP="008E6CCF">
            <w:pPr>
              <w:rPr>
                <w:b w:val="0"/>
                <w:bCs w:val="0"/>
              </w:rPr>
            </w:pPr>
            <w:r w:rsidRPr="002078A2">
              <w:rPr>
                <w:b w:val="0"/>
                <w:bCs w:val="0"/>
                <w:highlight w:val="yellow"/>
              </w:rPr>
              <w:t>To be discussed at the coffee morning with UHW representative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color w:val="FF0000"/>
              </w:rPr>
              <w:t xml:space="preserve">Awaiting confirmation from </w:t>
            </w:r>
            <w:r w:rsidRPr="008301FE">
              <w:rPr>
                <w:color w:val="FF0000"/>
              </w:rPr>
              <w:t>UHW of a speaker to attend a coffee morning.</w:t>
            </w:r>
            <w:r w:rsidRPr="008301FE">
              <w:t xml:space="preserve">  </w:t>
            </w:r>
          </w:p>
        </w:tc>
        <w:tc>
          <w:tcPr>
            <w:tcW w:w="2217" w:type="dxa"/>
          </w:tcPr>
          <w:p w14:paraId="585CB91E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</w:t>
            </w:r>
          </w:p>
        </w:tc>
        <w:tc>
          <w:tcPr>
            <w:tcW w:w="4653" w:type="dxa"/>
          </w:tcPr>
          <w:p w14:paraId="783698E6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25361E16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F4D010E" w14:textId="77777777" w:rsidR="00C64701" w:rsidRDefault="00C64701" w:rsidP="008E6CCF">
            <w:r>
              <w:rPr>
                <w:b w:val="0"/>
                <w:bCs w:val="0"/>
              </w:rPr>
              <w:lastRenderedPageBreak/>
              <w:t>Contact Elderfit about increasing number of sessions in Llandough and offer assistance in supporting publicity</w:t>
            </w:r>
          </w:p>
          <w:p w14:paraId="682E365F" w14:textId="77777777" w:rsidR="00C64701" w:rsidRPr="004C1BFF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Done will start in April</w:t>
            </w:r>
          </w:p>
        </w:tc>
        <w:tc>
          <w:tcPr>
            <w:tcW w:w="2217" w:type="dxa"/>
          </w:tcPr>
          <w:p w14:paraId="4FE8D4DE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323B3A3E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0F41E76B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82D095C" w14:textId="77777777" w:rsidR="00C64701" w:rsidRDefault="00C64701" w:rsidP="008E6CCF">
            <w:r w:rsidRPr="004C1BFF">
              <w:rPr>
                <w:b w:val="0"/>
                <w:bCs w:val="0"/>
              </w:rPr>
              <w:t>Develop a range of speaker options for monthly coffee mornings</w:t>
            </w:r>
          </w:p>
          <w:p w14:paraId="62CCE051" w14:textId="77777777" w:rsidR="00C64701" w:rsidRPr="004C1BFF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Done</w:t>
            </w:r>
          </w:p>
        </w:tc>
        <w:tc>
          <w:tcPr>
            <w:tcW w:w="2217" w:type="dxa"/>
          </w:tcPr>
          <w:p w14:paraId="68C671B8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Clerk/MM</w:t>
            </w:r>
          </w:p>
        </w:tc>
        <w:tc>
          <w:tcPr>
            <w:tcW w:w="4653" w:type="dxa"/>
          </w:tcPr>
          <w:p w14:paraId="20058812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3AB537FE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E57B548" w14:textId="77777777" w:rsidR="00C64701" w:rsidRDefault="00C64701" w:rsidP="008E6CCF">
            <w:r>
              <w:rPr>
                <w:b w:val="0"/>
                <w:bCs w:val="0"/>
              </w:rPr>
              <w:t>Invite local PCSO to attend monthly coffee mornings</w:t>
            </w:r>
          </w:p>
          <w:p w14:paraId="35D27AF3" w14:textId="77777777" w:rsidR="00C64701" w:rsidRPr="004C1BFF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Tried but waiting for take up</w:t>
            </w:r>
          </w:p>
        </w:tc>
        <w:tc>
          <w:tcPr>
            <w:tcW w:w="2217" w:type="dxa"/>
          </w:tcPr>
          <w:p w14:paraId="66C3966A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786E4E0D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November 2024</w:t>
            </w:r>
          </w:p>
        </w:tc>
      </w:tr>
      <w:tr w:rsidR="00C64701" w14:paraId="33312ACD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531DB12" w14:textId="77777777" w:rsidR="00C64701" w:rsidRDefault="00C64701" w:rsidP="008E6CCF">
            <w:r>
              <w:rPr>
                <w:b w:val="0"/>
                <w:bCs w:val="0"/>
              </w:rPr>
              <w:t>Invite Rambler’s Association to survey local footpaths and provide results to a future coffee morning</w:t>
            </w:r>
          </w:p>
          <w:p w14:paraId="74AE2C89" w14:textId="77777777" w:rsidR="00C64701" w:rsidRPr="008301FE" w:rsidRDefault="00C64701" w:rsidP="008E6CCF">
            <w:pPr>
              <w:rPr>
                <w:color w:val="FF0000"/>
              </w:rPr>
            </w:pPr>
            <w:r w:rsidRPr="006C4608">
              <w:rPr>
                <w:b w:val="0"/>
                <w:bCs w:val="0"/>
                <w:highlight w:val="yellow"/>
              </w:rPr>
              <w:t>Not yet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color w:val="FF0000"/>
              </w:rPr>
              <w:t>Awaiting response from Rambler’s Association – Clerk to progress a response.</w:t>
            </w:r>
          </w:p>
        </w:tc>
        <w:tc>
          <w:tcPr>
            <w:tcW w:w="2217" w:type="dxa"/>
          </w:tcPr>
          <w:p w14:paraId="58EF6C4B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741A6211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4FF4BA31" w14:textId="77777777" w:rsidTr="008E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043C16F" w14:textId="77777777" w:rsidR="00C64701" w:rsidRDefault="00C64701" w:rsidP="008E6CCF">
            <w:r>
              <w:rPr>
                <w:b w:val="0"/>
                <w:bCs w:val="0"/>
              </w:rPr>
              <w:t>Request Scout and Guide Association to provide an update on any plans to modernise the scout hut as well as their thoughts on forming a new scout/guide group</w:t>
            </w:r>
          </w:p>
          <w:p w14:paraId="42607353" w14:textId="77777777" w:rsidR="00C64701" w:rsidRPr="008301FE" w:rsidRDefault="00C64701" w:rsidP="008E6CCF">
            <w:pPr>
              <w:rPr>
                <w:b w:val="0"/>
                <w:bCs w:val="0"/>
                <w:color w:val="FF0000"/>
              </w:rPr>
            </w:pPr>
            <w:r w:rsidRPr="006C4608">
              <w:rPr>
                <w:b w:val="0"/>
                <w:bCs w:val="0"/>
                <w:highlight w:val="yellow"/>
              </w:rPr>
              <w:t>Not yet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color w:val="FF0000"/>
              </w:rPr>
              <w:t xml:space="preserve">Clerk had received confirmation that the </w:t>
            </w:r>
            <w:r w:rsidRPr="008301FE">
              <w:rPr>
                <w:color w:val="FF0000"/>
              </w:rPr>
              <w:t>scout hut is likely to be sold but the process is proving to be complex.</w:t>
            </w:r>
          </w:p>
        </w:tc>
        <w:tc>
          <w:tcPr>
            <w:tcW w:w="2217" w:type="dxa"/>
          </w:tcPr>
          <w:p w14:paraId="0935133F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542FFC73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24E9A398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A97D1A6" w14:textId="77777777" w:rsidR="00C64701" w:rsidRPr="008301FE" w:rsidRDefault="00C64701" w:rsidP="008E6CCF">
            <w:pPr>
              <w:rPr>
                <w:color w:val="FF0000"/>
              </w:rPr>
            </w:pPr>
            <w:r>
              <w:rPr>
                <w:b w:val="0"/>
                <w:bCs w:val="0"/>
              </w:rPr>
              <w:t xml:space="preserve">Request Vale of Glamorgan Council to consider installing new benches and picnic tables in the Cogan Pill play area. </w:t>
            </w:r>
            <w:r>
              <w:rPr>
                <w:color w:val="FF0000"/>
              </w:rPr>
              <w:t>Clerk had received response that there is no funding currently available.</w:t>
            </w:r>
          </w:p>
        </w:tc>
        <w:tc>
          <w:tcPr>
            <w:tcW w:w="2217" w:type="dxa"/>
          </w:tcPr>
          <w:p w14:paraId="2D52C411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5B389644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52FFB38A" w14:textId="77777777" w:rsidTr="008E6CC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3235BF7C" w14:textId="77777777" w:rsidR="00C64701" w:rsidRDefault="00C64701" w:rsidP="008E6CCF">
            <w:pPr>
              <w:jc w:val="center"/>
            </w:pPr>
            <w:r>
              <w:t>COMMUNITY TRANSPORT</w:t>
            </w:r>
          </w:p>
        </w:tc>
      </w:tr>
      <w:tr w:rsidR="00C64701" w14:paraId="53D8FEEB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6979784" w14:textId="77777777" w:rsidR="00C64701" w:rsidRDefault="00C64701" w:rsidP="008E6CCF">
            <w:r>
              <w:rPr>
                <w:b w:val="0"/>
                <w:bCs w:val="0"/>
              </w:rPr>
              <w:t>Redouble efforts to identify a volunteer driver to run the community transport scheme</w:t>
            </w:r>
          </w:p>
          <w:p w14:paraId="709C6962" w14:textId="77777777" w:rsidR="00C64701" w:rsidRPr="008301FE" w:rsidRDefault="00C64701" w:rsidP="008E6CCF">
            <w:pPr>
              <w:rPr>
                <w:color w:val="FF0000"/>
              </w:rPr>
            </w:pPr>
            <w:r w:rsidRPr="006C4608">
              <w:rPr>
                <w:b w:val="0"/>
                <w:bCs w:val="0"/>
                <w:highlight w:val="yellow"/>
              </w:rPr>
              <w:t>Done and found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color w:val="FF0000"/>
              </w:rPr>
              <w:t xml:space="preserve">EVCT had secured a volunteer driver and were able to recommence the scheme. Clerk would need to advertise the scheme and collect names and addresses of those wishing to take part. </w:t>
            </w:r>
          </w:p>
        </w:tc>
        <w:tc>
          <w:tcPr>
            <w:tcW w:w="2217" w:type="dxa"/>
          </w:tcPr>
          <w:p w14:paraId="3B83CAEA" w14:textId="77777777" w:rsidR="00C64701" w:rsidRPr="00360E16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0E16">
              <w:t>Clerk/Councillors</w:t>
            </w:r>
          </w:p>
        </w:tc>
        <w:tc>
          <w:tcPr>
            <w:tcW w:w="4653" w:type="dxa"/>
          </w:tcPr>
          <w:p w14:paraId="4A0C45A7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C64701" w14:paraId="166BCA9D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6B862C0" w14:textId="77777777" w:rsidR="00C64701" w:rsidRDefault="00C64701" w:rsidP="008E6CCF">
            <w:r>
              <w:rPr>
                <w:b w:val="0"/>
                <w:bCs w:val="0"/>
              </w:rPr>
              <w:t xml:space="preserve">Contact Hospital to request that they offer staff bus service to Heath Hospital to the local community </w:t>
            </w:r>
          </w:p>
          <w:p w14:paraId="2AB13060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Done - no</w:t>
            </w:r>
          </w:p>
        </w:tc>
        <w:tc>
          <w:tcPr>
            <w:tcW w:w="2217" w:type="dxa"/>
          </w:tcPr>
          <w:p w14:paraId="6A99976F" w14:textId="77777777" w:rsidR="00C64701" w:rsidRPr="00360E16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21535EE2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3C39044E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40489997" w14:textId="77777777" w:rsidR="00C64701" w:rsidRDefault="00C64701" w:rsidP="008E6CCF">
            <w:pPr>
              <w:jc w:val="center"/>
            </w:pPr>
            <w:r>
              <w:lastRenderedPageBreak/>
              <w:t>PARKING/PAVEMENTS</w:t>
            </w:r>
          </w:p>
        </w:tc>
      </w:tr>
      <w:tr w:rsidR="00C64701" w14:paraId="5443C4C6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26704FE" w14:textId="77777777" w:rsidR="00C64701" w:rsidRDefault="00C64701" w:rsidP="008E6CCF">
            <w:r>
              <w:rPr>
                <w:b w:val="0"/>
                <w:bCs w:val="0"/>
              </w:rPr>
              <w:t>Encourage Hospital to re-emphasise to staff the need for them to park in the hospital grounds</w:t>
            </w:r>
          </w:p>
          <w:p w14:paraId="75376A3F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Continues to encourage</w:t>
            </w:r>
          </w:p>
        </w:tc>
        <w:tc>
          <w:tcPr>
            <w:tcW w:w="2217" w:type="dxa"/>
          </w:tcPr>
          <w:p w14:paraId="69F3FB54" w14:textId="77777777" w:rsidR="00C64701" w:rsidRPr="00956580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4FFDBCE0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494844FD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6E0D33F" w14:textId="77777777" w:rsidR="00C64701" w:rsidRDefault="00C64701" w:rsidP="008E6CCF">
            <w:r>
              <w:rPr>
                <w:b w:val="0"/>
                <w:bCs w:val="0"/>
              </w:rPr>
              <w:t>Request Councillor Carroll to further pursue with the Hospital and the County Borough Council options for reducing staff and visitor parking on community roads.</w:t>
            </w:r>
          </w:p>
          <w:p w14:paraId="3A14E045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On-going</w:t>
            </w:r>
          </w:p>
        </w:tc>
        <w:tc>
          <w:tcPr>
            <w:tcW w:w="2217" w:type="dxa"/>
          </w:tcPr>
          <w:p w14:paraId="4DEC7C60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Council</w:t>
            </w:r>
          </w:p>
        </w:tc>
        <w:tc>
          <w:tcPr>
            <w:tcW w:w="4653" w:type="dxa"/>
          </w:tcPr>
          <w:p w14:paraId="046C4964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728EFD65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48B7892" w14:textId="77777777" w:rsidR="00C64701" w:rsidRDefault="00C64701" w:rsidP="008E6CCF">
            <w:r>
              <w:rPr>
                <w:b w:val="0"/>
                <w:bCs w:val="0"/>
              </w:rPr>
              <w:t>Request PCSO to monitor pavement parking</w:t>
            </w:r>
          </w:p>
          <w:p w14:paraId="259D7100" w14:textId="77777777" w:rsidR="00C64701" w:rsidRPr="008301FE" w:rsidRDefault="00C64701" w:rsidP="008E6CCF">
            <w:pPr>
              <w:rPr>
                <w:b w:val="0"/>
                <w:bCs w:val="0"/>
                <w:color w:val="FF0000"/>
              </w:rPr>
            </w:pPr>
            <w:r w:rsidRPr="006C4608">
              <w:rPr>
                <w:b w:val="0"/>
                <w:bCs w:val="0"/>
                <w:highlight w:val="yellow"/>
              </w:rPr>
              <w:t>Done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color w:val="FF0000"/>
              </w:rPr>
              <w:t xml:space="preserve">Councillor Carroll to be requested to </w:t>
            </w:r>
            <w:r w:rsidRPr="008301FE">
              <w:rPr>
                <w:color w:val="FF0000"/>
              </w:rPr>
              <w:t>speak with PCSO in this regard.</w:t>
            </w:r>
          </w:p>
        </w:tc>
        <w:tc>
          <w:tcPr>
            <w:tcW w:w="2217" w:type="dxa"/>
          </w:tcPr>
          <w:p w14:paraId="2404DF80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</w:t>
            </w:r>
          </w:p>
        </w:tc>
        <w:tc>
          <w:tcPr>
            <w:tcW w:w="4653" w:type="dxa"/>
          </w:tcPr>
          <w:p w14:paraId="69FEE473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C64701" w14:paraId="64F24DDF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29C01ED" w14:textId="77777777" w:rsidR="00C64701" w:rsidRDefault="00C64701" w:rsidP="008E6CCF">
            <w:r>
              <w:rPr>
                <w:b w:val="0"/>
                <w:bCs w:val="0"/>
              </w:rPr>
              <w:t>Request County Borough Council to consider a pedestrian crossing being constructed on Leckwith Road near the entrance to the playing fields</w:t>
            </w:r>
          </w:p>
          <w:p w14:paraId="6602D336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On-going</w:t>
            </w:r>
          </w:p>
        </w:tc>
        <w:tc>
          <w:tcPr>
            <w:tcW w:w="2217" w:type="dxa"/>
          </w:tcPr>
          <w:p w14:paraId="156DB109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2C2D67C2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11951887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EA26065" w14:textId="77777777" w:rsidR="00C64701" w:rsidRDefault="00C64701" w:rsidP="008E6CCF">
            <w:r>
              <w:rPr>
                <w:b w:val="0"/>
                <w:bCs w:val="0"/>
              </w:rPr>
              <w:t xml:space="preserve">Request the County Borough Council to consider resurfacing of Cogan Pill Road. </w:t>
            </w:r>
          </w:p>
          <w:p w14:paraId="7658CA3F" w14:textId="77777777" w:rsidR="00C64701" w:rsidRPr="008301FE" w:rsidRDefault="00C64701" w:rsidP="008E6CCF">
            <w:pPr>
              <w:rPr>
                <w:b w:val="0"/>
                <w:bCs w:val="0"/>
                <w:color w:val="FF0000"/>
              </w:rPr>
            </w:pPr>
            <w:r w:rsidRPr="006C4608">
              <w:rPr>
                <w:b w:val="0"/>
                <w:bCs w:val="0"/>
                <w:highlight w:val="yellow"/>
              </w:rPr>
              <w:t>No</w:t>
            </w:r>
            <w:r>
              <w:rPr>
                <w:b w:val="0"/>
                <w:bCs w:val="0"/>
              </w:rPr>
              <w:t xml:space="preserve"> – </w:t>
            </w:r>
            <w:r w:rsidRPr="008301FE">
              <w:rPr>
                <w:color w:val="FF0000"/>
              </w:rPr>
              <w:t>To be further discussed with Councillor Carroll.</w:t>
            </w:r>
          </w:p>
        </w:tc>
        <w:tc>
          <w:tcPr>
            <w:tcW w:w="2217" w:type="dxa"/>
          </w:tcPr>
          <w:p w14:paraId="4753BEA2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72C52E7B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212A99E3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1FDA9FA1" w14:textId="77777777" w:rsidR="00C64701" w:rsidRDefault="00C64701" w:rsidP="008E6CCF">
            <w:pPr>
              <w:jc w:val="center"/>
            </w:pPr>
            <w:r>
              <w:t>HEALTH AND SOCIAL SERVICES</w:t>
            </w:r>
          </w:p>
        </w:tc>
      </w:tr>
      <w:tr w:rsidR="00C64701" w14:paraId="331D4D06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A5E6E5B" w14:textId="77777777" w:rsidR="00C64701" w:rsidRDefault="00C64701" w:rsidP="008E6CCF">
            <w:r>
              <w:rPr>
                <w:b w:val="0"/>
                <w:bCs w:val="0"/>
              </w:rPr>
              <w:t>Encourage all residents to contact their local MS and MP about improvement of services available to the community</w:t>
            </w:r>
          </w:p>
          <w:p w14:paraId="13BC918C" w14:textId="77777777" w:rsidR="00C64701" w:rsidRDefault="00C64701" w:rsidP="008E6CCF">
            <w:pPr>
              <w:rPr>
                <w:b w:val="0"/>
                <w:bCs w:val="0"/>
              </w:rPr>
            </w:pPr>
            <w:r w:rsidRPr="006C4608">
              <w:rPr>
                <w:b w:val="0"/>
                <w:bCs w:val="0"/>
                <w:highlight w:val="yellow"/>
              </w:rPr>
              <w:t>Done</w:t>
            </w:r>
          </w:p>
        </w:tc>
        <w:tc>
          <w:tcPr>
            <w:tcW w:w="2217" w:type="dxa"/>
          </w:tcPr>
          <w:p w14:paraId="44285E55" w14:textId="77777777" w:rsidR="00C64701" w:rsidRPr="00CF7512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512">
              <w:t>Council</w:t>
            </w:r>
          </w:p>
        </w:tc>
        <w:tc>
          <w:tcPr>
            <w:tcW w:w="4653" w:type="dxa"/>
          </w:tcPr>
          <w:p w14:paraId="5BB7BEBD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 February 2025 </w:t>
            </w:r>
          </w:p>
        </w:tc>
      </w:tr>
      <w:tr w:rsidR="00C64701" w14:paraId="10E23A63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620BC65" w14:textId="77777777" w:rsidR="00C64701" w:rsidRDefault="00C64701" w:rsidP="008E6CCF">
            <w:r>
              <w:rPr>
                <w:b w:val="0"/>
                <w:bCs w:val="0"/>
              </w:rPr>
              <w:t>Write to Welsh Government urging improvement of GP and pharmacy services being located close to the community</w:t>
            </w:r>
          </w:p>
          <w:p w14:paraId="30E820AB" w14:textId="77777777" w:rsidR="00C64701" w:rsidRPr="007537F3" w:rsidRDefault="00C64701" w:rsidP="008E6CCF">
            <w:pPr>
              <w:rPr>
                <w:color w:val="FF0000"/>
              </w:rPr>
            </w:pPr>
            <w:r w:rsidRPr="007537F3">
              <w:rPr>
                <w:color w:val="FF0000"/>
              </w:rPr>
              <w:t>Reply received</w:t>
            </w:r>
            <w:r>
              <w:rPr>
                <w:color w:val="FF0000"/>
              </w:rPr>
              <w:t xml:space="preserve"> – advised that this was a matter for UHW.</w:t>
            </w:r>
          </w:p>
        </w:tc>
        <w:tc>
          <w:tcPr>
            <w:tcW w:w="2217" w:type="dxa"/>
          </w:tcPr>
          <w:p w14:paraId="543A1FE1" w14:textId="77777777" w:rsidR="00C64701" w:rsidRPr="00CF7512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Council</w:t>
            </w:r>
          </w:p>
        </w:tc>
        <w:tc>
          <w:tcPr>
            <w:tcW w:w="4653" w:type="dxa"/>
          </w:tcPr>
          <w:p w14:paraId="54E5D9D2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February 2025</w:t>
            </w:r>
          </w:p>
        </w:tc>
      </w:tr>
      <w:tr w:rsidR="00C64701" w14:paraId="3B8D9583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1E6AD6C" w14:textId="77777777" w:rsidR="00C64701" w:rsidRDefault="00C64701" w:rsidP="008E6CCF">
            <w:r>
              <w:rPr>
                <w:b w:val="0"/>
                <w:bCs w:val="0"/>
              </w:rPr>
              <w:t>Invite MS and MP to a coffee morning</w:t>
            </w:r>
          </w:p>
          <w:p w14:paraId="1997F0B0" w14:textId="77777777" w:rsidR="00C64701" w:rsidRPr="007537F3" w:rsidRDefault="00C64701" w:rsidP="008E6CCF">
            <w:r>
              <w:rPr>
                <w:color w:val="FF0000"/>
              </w:rPr>
              <w:t>No response – Clerk to follow up.</w:t>
            </w:r>
          </w:p>
        </w:tc>
        <w:tc>
          <w:tcPr>
            <w:tcW w:w="2217" w:type="dxa"/>
          </w:tcPr>
          <w:p w14:paraId="74F94B5A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1ACCBD79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21AE0507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1AD922A" w14:textId="77777777" w:rsidR="00C64701" w:rsidRDefault="00C64701" w:rsidP="008E6CCF">
            <w:r>
              <w:rPr>
                <w:b w:val="0"/>
                <w:bCs w:val="0"/>
              </w:rPr>
              <w:t xml:space="preserve">A letter be sent to local GP surgeries to ask them to advise patients resident in Llandough about how they can conveniently </w:t>
            </w:r>
            <w:r>
              <w:rPr>
                <w:b w:val="0"/>
                <w:bCs w:val="0"/>
              </w:rPr>
              <w:lastRenderedPageBreak/>
              <w:t>access pharmacy services including arrangements for delivery and any associated charges involved</w:t>
            </w:r>
          </w:p>
          <w:p w14:paraId="3ACD2B5A" w14:textId="77777777" w:rsidR="00C64701" w:rsidRPr="007537F3" w:rsidRDefault="00C64701" w:rsidP="008E6CCF">
            <w:r w:rsidRPr="007537F3">
              <w:rPr>
                <w:color w:val="FF0000"/>
              </w:rPr>
              <w:t>Revised action – contact Llais in this regard.</w:t>
            </w:r>
          </w:p>
        </w:tc>
        <w:tc>
          <w:tcPr>
            <w:tcW w:w="2217" w:type="dxa"/>
          </w:tcPr>
          <w:p w14:paraId="6C04EA38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Clerk</w:t>
            </w:r>
          </w:p>
        </w:tc>
        <w:tc>
          <w:tcPr>
            <w:tcW w:w="4653" w:type="dxa"/>
          </w:tcPr>
          <w:p w14:paraId="139A4DF9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December 2024</w:t>
            </w:r>
          </w:p>
        </w:tc>
      </w:tr>
      <w:tr w:rsidR="00C64701" w14:paraId="75C4DC3C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C03A088" w14:textId="77777777" w:rsidR="00C64701" w:rsidRDefault="00C64701" w:rsidP="008E6CCF">
            <w:r>
              <w:rPr>
                <w:b w:val="0"/>
                <w:bCs w:val="0"/>
              </w:rPr>
              <w:t>Boots pharmacy in Cardiff Bay be asked for details of their pharmacy services including arrangements for delivery</w:t>
            </w:r>
          </w:p>
          <w:p w14:paraId="223243B8" w14:textId="77777777" w:rsidR="00C64701" w:rsidRPr="007537F3" w:rsidRDefault="00C64701" w:rsidP="008E6CCF">
            <w:pPr>
              <w:rPr>
                <w:color w:val="FF0000"/>
              </w:rPr>
            </w:pPr>
            <w:r>
              <w:rPr>
                <w:color w:val="FF0000"/>
              </w:rPr>
              <w:t>Revised action – contact Llais in this regard.</w:t>
            </w:r>
          </w:p>
        </w:tc>
        <w:tc>
          <w:tcPr>
            <w:tcW w:w="2217" w:type="dxa"/>
          </w:tcPr>
          <w:p w14:paraId="7D5CBA2A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695ED2AB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January 2025</w:t>
            </w:r>
          </w:p>
        </w:tc>
      </w:tr>
      <w:tr w:rsidR="00C64701" w14:paraId="25A70BC0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1C41DC24" w14:textId="77777777" w:rsidR="00C64701" w:rsidRDefault="00C64701" w:rsidP="008E6CCF">
            <w:pPr>
              <w:jc w:val="center"/>
            </w:pPr>
            <w:r>
              <w:t>YOUR VOICE</w:t>
            </w:r>
          </w:p>
        </w:tc>
      </w:tr>
      <w:tr w:rsidR="00C64701" w14:paraId="2D308B7C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47A80D8" w14:textId="77777777" w:rsidR="00C64701" w:rsidRDefault="00C64701" w:rsidP="008E6CCF">
            <w:r>
              <w:rPr>
                <w:b w:val="0"/>
                <w:bCs w:val="0"/>
              </w:rPr>
              <w:t>Expand communication arrangements for coffee mornings via local social media, newsletter, noticeboards and in the Merrie Harrier</w:t>
            </w:r>
          </w:p>
          <w:p w14:paraId="3AADABDF" w14:textId="77777777" w:rsidR="00C64701" w:rsidRDefault="00C64701" w:rsidP="008E6CCF">
            <w:pPr>
              <w:rPr>
                <w:b w:val="0"/>
                <w:bCs w:val="0"/>
              </w:rPr>
            </w:pPr>
            <w:r w:rsidRPr="002078A2">
              <w:rPr>
                <w:b w:val="0"/>
                <w:bCs w:val="0"/>
                <w:highlight w:val="yellow"/>
              </w:rPr>
              <w:t>Done</w:t>
            </w:r>
          </w:p>
        </w:tc>
        <w:tc>
          <w:tcPr>
            <w:tcW w:w="2217" w:type="dxa"/>
          </w:tcPr>
          <w:p w14:paraId="33A755D7" w14:textId="77777777" w:rsidR="00C64701" w:rsidRPr="00AD331F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31F">
              <w:t>Clerk/Cllr Mears</w:t>
            </w:r>
          </w:p>
        </w:tc>
        <w:tc>
          <w:tcPr>
            <w:tcW w:w="4653" w:type="dxa"/>
          </w:tcPr>
          <w:p w14:paraId="3594EC0D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C64701" w14:paraId="410853D2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A63E8F1" w14:textId="77777777" w:rsidR="00C64701" w:rsidRDefault="00C64701" w:rsidP="008E6CCF">
            <w:r>
              <w:rPr>
                <w:b w:val="0"/>
                <w:bCs w:val="0"/>
              </w:rPr>
              <w:t>Prepare monthly bulletin for residents to be uploaded on to the Council’s website and residents notified of the web-page via social media</w:t>
            </w:r>
          </w:p>
          <w:p w14:paraId="25EC37AD" w14:textId="77777777" w:rsidR="00C64701" w:rsidRPr="007537F3" w:rsidRDefault="00C64701" w:rsidP="008E6CCF">
            <w:pPr>
              <w:rPr>
                <w:color w:val="FF0000"/>
              </w:rPr>
            </w:pPr>
            <w:r>
              <w:rPr>
                <w:color w:val="FF0000"/>
              </w:rPr>
              <w:t>The Council publishes 3/4 newsletters each year and regular communications are circulated on social media by the Clerk/Councillor Mears.</w:t>
            </w:r>
          </w:p>
        </w:tc>
        <w:tc>
          <w:tcPr>
            <w:tcW w:w="2217" w:type="dxa"/>
          </w:tcPr>
          <w:p w14:paraId="72209E51" w14:textId="77777777" w:rsidR="00C64701" w:rsidRPr="00AD331F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Clerk/Cllr Mears</w:t>
            </w:r>
          </w:p>
        </w:tc>
        <w:tc>
          <w:tcPr>
            <w:tcW w:w="4653" w:type="dxa"/>
          </w:tcPr>
          <w:p w14:paraId="68668BA6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C64701" w14:paraId="2CFFFD01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3"/>
          </w:tcPr>
          <w:p w14:paraId="77846412" w14:textId="77777777" w:rsidR="00C64701" w:rsidRDefault="00C64701" w:rsidP="008E6CCF">
            <w:r>
              <w:t>LITTER, DOG FOULING AND WASTE</w:t>
            </w:r>
          </w:p>
        </w:tc>
      </w:tr>
      <w:tr w:rsidR="00C64701" w14:paraId="212F7862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399C994" w14:textId="77777777" w:rsidR="00C64701" w:rsidRDefault="00C64701" w:rsidP="008E6CCF">
            <w:r>
              <w:rPr>
                <w:b w:val="0"/>
                <w:bCs w:val="0"/>
              </w:rPr>
              <w:t>Request the Vale of Glamorgan Council to provide additional litter bins in the community</w:t>
            </w:r>
          </w:p>
          <w:p w14:paraId="6DD73823" w14:textId="77777777" w:rsidR="00C64701" w:rsidRDefault="00C64701" w:rsidP="008E6CCF">
            <w:pPr>
              <w:rPr>
                <w:b w:val="0"/>
                <w:bCs w:val="0"/>
              </w:rPr>
            </w:pPr>
            <w:r w:rsidRPr="002078A2">
              <w:rPr>
                <w:b w:val="0"/>
                <w:bCs w:val="0"/>
                <w:highlight w:val="yellow"/>
              </w:rPr>
              <w:t>Requested but have removed some instead!</w:t>
            </w:r>
          </w:p>
        </w:tc>
        <w:tc>
          <w:tcPr>
            <w:tcW w:w="2217" w:type="dxa"/>
          </w:tcPr>
          <w:p w14:paraId="74917CD7" w14:textId="77777777" w:rsidR="00C64701" w:rsidRPr="00AD331F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31F">
              <w:t>Clerk</w:t>
            </w:r>
          </w:p>
        </w:tc>
        <w:tc>
          <w:tcPr>
            <w:tcW w:w="4653" w:type="dxa"/>
          </w:tcPr>
          <w:p w14:paraId="0C6F3420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end February 2025</w:t>
            </w:r>
          </w:p>
        </w:tc>
      </w:tr>
      <w:tr w:rsidR="00C64701" w14:paraId="2A200581" w14:textId="77777777" w:rsidTr="008E6C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52A0964" w14:textId="77777777" w:rsidR="00C64701" w:rsidRDefault="00C64701" w:rsidP="008E6CCF">
            <w:r>
              <w:rPr>
                <w:b w:val="0"/>
                <w:bCs w:val="0"/>
              </w:rPr>
              <w:t>Request the Vale of Glamorgan Council to consider creating a recycling area in the playing fields car park</w:t>
            </w:r>
          </w:p>
          <w:p w14:paraId="28B7073D" w14:textId="77777777" w:rsidR="00C64701" w:rsidRPr="007537F3" w:rsidRDefault="00C64701" w:rsidP="008E6CCF">
            <w:r>
              <w:rPr>
                <w:color w:val="FF0000"/>
              </w:rPr>
              <w:t>Awaiting a reply – followed up a number of times.</w:t>
            </w:r>
          </w:p>
        </w:tc>
        <w:tc>
          <w:tcPr>
            <w:tcW w:w="2217" w:type="dxa"/>
          </w:tcPr>
          <w:p w14:paraId="109D74B2" w14:textId="77777777" w:rsidR="00C64701" w:rsidRPr="00AD331F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</w:t>
            </w:r>
          </w:p>
        </w:tc>
        <w:tc>
          <w:tcPr>
            <w:tcW w:w="4653" w:type="dxa"/>
          </w:tcPr>
          <w:p w14:paraId="039299B9" w14:textId="77777777" w:rsidR="00C64701" w:rsidRDefault="00C64701" w:rsidP="008E6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end February 2025</w:t>
            </w:r>
          </w:p>
        </w:tc>
      </w:tr>
      <w:tr w:rsidR="00C64701" w14:paraId="5E8B5C3E" w14:textId="77777777" w:rsidTr="008E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98001A7" w14:textId="77777777" w:rsidR="00C64701" w:rsidRDefault="00C64701" w:rsidP="008E6CCF">
            <w:r>
              <w:rPr>
                <w:b w:val="0"/>
                <w:bCs w:val="0"/>
              </w:rPr>
              <w:t>Contact be made with Bridgend Town Council about their dog waste removal scheme and depending on the response consideration be given to locating free dog waste bags in the community</w:t>
            </w:r>
          </w:p>
          <w:p w14:paraId="2ECC2AB4" w14:textId="77777777" w:rsidR="00C64701" w:rsidRPr="007537F3" w:rsidRDefault="00C64701" w:rsidP="008E6CCF">
            <w:r>
              <w:rPr>
                <w:color w:val="FF0000"/>
              </w:rPr>
              <w:lastRenderedPageBreak/>
              <w:t>No reply – however details received of a similar scheme in Aberporth CC to be referred to the Environment and Amenities Committee for consideration.</w:t>
            </w:r>
          </w:p>
        </w:tc>
        <w:tc>
          <w:tcPr>
            <w:tcW w:w="2217" w:type="dxa"/>
          </w:tcPr>
          <w:p w14:paraId="698EF65B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Council</w:t>
            </w:r>
          </w:p>
        </w:tc>
        <w:tc>
          <w:tcPr>
            <w:tcW w:w="4653" w:type="dxa"/>
          </w:tcPr>
          <w:p w14:paraId="2C8DFF64" w14:textId="77777777" w:rsidR="00C64701" w:rsidRDefault="00C64701" w:rsidP="008E6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end January 2025</w:t>
            </w:r>
          </w:p>
        </w:tc>
      </w:tr>
    </w:tbl>
    <w:p w14:paraId="21EF0020" w14:textId="77777777" w:rsidR="00A139E4" w:rsidRPr="00A139E4" w:rsidRDefault="00A139E4" w:rsidP="00357AA3">
      <w:pPr>
        <w:pStyle w:val="ListParagraph"/>
        <w:ind w:left="1080"/>
        <w:jc w:val="both"/>
      </w:pPr>
    </w:p>
    <w:sectPr w:rsidR="00A139E4" w:rsidRPr="00A139E4" w:rsidSect="00357AA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48121" w14:textId="77777777" w:rsidR="000F5702" w:rsidRDefault="000F5702" w:rsidP="00A73452">
      <w:pPr>
        <w:spacing w:line="240" w:lineRule="auto"/>
      </w:pPr>
      <w:r>
        <w:separator/>
      </w:r>
    </w:p>
  </w:endnote>
  <w:endnote w:type="continuationSeparator" w:id="0">
    <w:p w14:paraId="5763CC66" w14:textId="77777777" w:rsidR="000F5702" w:rsidRDefault="000F5702" w:rsidP="00A73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3287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83B69C" w14:textId="721B4525" w:rsidR="00A73452" w:rsidRDefault="00A734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1DD6BD" w14:textId="77777777" w:rsidR="00A73452" w:rsidRDefault="00A7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91C0" w14:textId="77777777" w:rsidR="000F5702" w:rsidRDefault="000F5702" w:rsidP="00A73452">
      <w:pPr>
        <w:spacing w:line="240" w:lineRule="auto"/>
      </w:pPr>
      <w:r>
        <w:separator/>
      </w:r>
    </w:p>
  </w:footnote>
  <w:footnote w:type="continuationSeparator" w:id="0">
    <w:p w14:paraId="35CBEF6F" w14:textId="77777777" w:rsidR="000F5702" w:rsidRDefault="000F5702" w:rsidP="00A73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6E5"/>
    <w:multiLevelType w:val="hybridMultilevel"/>
    <w:tmpl w:val="F6D4C3F8"/>
    <w:lvl w:ilvl="0" w:tplc="C1488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F284D"/>
    <w:multiLevelType w:val="hybridMultilevel"/>
    <w:tmpl w:val="B4105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5ED"/>
    <w:multiLevelType w:val="hybridMultilevel"/>
    <w:tmpl w:val="4042A23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847AB2"/>
    <w:multiLevelType w:val="hybridMultilevel"/>
    <w:tmpl w:val="6F4416F6"/>
    <w:lvl w:ilvl="0" w:tplc="15444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00F85"/>
    <w:multiLevelType w:val="hybridMultilevel"/>
    <w:tmpl w:val="102A5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16B0"/>
    <w:multiLevelType w:val="hybridMultilevel"/>
    <w:tmpl w:val="07408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07651">
    <w:abstractNumId w:val="1"/>
  </w:num>
  <w:num w:numId="2" w16cid:durableId="481119725">
    <w:abstractNumId w:val="4"/>
  </w:num>
  <w:num w:numId="3" w16cid:durableId="1128746756">
    <w:abstractNumId w:val="5"/>
  </w:num>
  <w:num w:numId="4" w16cid:durableId="37055098">
    <w:abstractNumId w:val="2"/>
  </w:num>
  <w:num w:numId="5" w16cid:durableId="901981649">
    <w:abstractNumId w:val="3"/>
  </w:num>
  <w:num w:numId="6" w16cid:durableId="167761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3"/>
    <w:rsid w:val="000F5702"/>
    <w:rsid w:val="0011552F"/>
    <w:rsid w:val="0029580C"/>
    <w:rsid w:val="00357AA3"/>
    <w:rsid w:val="003B7573"/>
    <w:rsid w:val="00670056"/>
    <w:rsid w:val="007123FC"/>
    <w:rsid w:val="007331CF"/>
    <w:rsid w:val="007B0945"/>
    <w:rsid w:val="008F7CE2"/>
    <w:rsid w:val="00907BE9"/>
    <w:rsid w:val="00A139E4"/>
    <w:rsid w:val="00A73452"/>
    <w:rsid w:val="00A8288E"/>
    <w:rsid w:val="00B24862"/>
    <w:rsid w:val="00BE631A"/>
    <w:rsid w:val="00C46D0B"/>
    <w:rsid w:val="00C64701"/>
    <w:rsid w:val="00DD0F00"/>
    <w:rsid w:val="00E45664"/>
    <w:rsid w:val="00E6028F"/>
    <w:rsid w:val="00F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0E61"/>
  <w15:chartTrackingRefBased/>
  <w15:docId w15:val="{8D56E1C3-21CB-4F24-818C-23F08A6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73"/>
    <w:pPr>
      <w:ind w:left="720"/>
      <w:contextualSpacing/>
    </w:pPr>
  </w:style>
  <w:style w:type="table" w:styleId="TableGrid">
    <w:name w:val="Table Grid"/>
    <w:basedOn w:val="TableNormal"/>
    <w:uiPriority w:val="39"/>
    <w:rsid w:val="00BE631A"/>
    <w:pPr>
      <w:spacing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4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52"/>
  </w:style>
  <w:style w:type="paragraph" w:styleId="Footer">
    <w:name w:val="footer"/>
    <w:basedOn w:val="Normal"/>
    <w:link w:val="FooterChar"/>
    <w:uiPriority w:val="99"/>
    <w:unhideWhenUsed/>
    <w:rsid w:val="00A734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52"/>
  </w:style>
  <w:style w:type="table" w:styleId="PlainTable4">
    <w:name w:val="Plain Table 4"/>
    <w:basedOn w:val="TableNormal"/>
    <w:uiPriority w:val="44"/>
    <w:rsid w:val="00C647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pegan</dc:creator>
  <cp:keywords/>
  <dc:description/>
  <cp:lastModifiedBy>Paul Egan</cp:lastModifiedBy>
  <cp:revision>3</cp:revision>
  <dcterms:created xsi:type="dcterms:W3CDTF">2025-03-29T07:52:00Z</dcterms:created>
  <dcterms:modified xsi:type="dcterms:W3CDTF">2025-03-29T07:53:00Z</dcterms:modified>
</cp:coreProperties>
</file>