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6711CD9E" w14:textId="3A8A8065" w:rsidR="00BA5505" w:rsidRDefault="00BA5505" w:rsidP="00BA5505">
      <w:pPr>
        <w:keepNext/>
        <w:jc w:val="center"/>
        <w:outlineLvl w:val="1"/>
        <w:rPr>
          <w:rFonts w:ascii="Arial" w:hAnsi="Arial" w:cs="Arial"/>
          <w:b/>
          <w:bCs/>
          <w:color w:val="000000"/>
          <w:sz w:val="28"/>
        </w:rPr>
      </w:pPr>
      <w:permStart w:id="76351731" w:edGrp="everyone"/>
      <w:r>
        <w:rPr>
          <w:rFonts w:ascii="Arial" w:hAnsi="Arial" w:cs="Arial"/>
          <w:b/>
          <w:bCs/>
          <w:color w:val="000000"/>
          <w:sz w:val="28"/>
        </w:rPr>
        <w:t>LLANDOUGH COMMUNITY COUNCIL</w:t>
      </w:r>
    </w:p>
    <w:p w14:paraId="576E7A57" w14:textId="6E6C81C6" w:rsidR="007362DE" w:rsidRPr="00A82806" w:rsidRDefault="007362DE" w:rsidP="00BA5505">
      <w:pPr>
        <w:keepNext/>
        <w:jc w:val="center"/>
        <w:outlineLvl w:val="1"/>
        <w:rPr>
          <w:rFonts w:ascii="Arial" w:hAnsi="Arial" w:cs="Arial"/>
          <w:b/>
          <w:bCs/>
          <w:color w:val="000000"/>
        </w:rPr>
      </w:pPr>
      <w:r w:rsidRPr="00A82806">
        <w:rPr>
          <w:rFonts w:ascii="Arial" w:hAnsi="Arial" w:cs="Arial"/>
          <w:b/>
          <w:bCs/>
          <w:color w:val="000000"/>
          <w:sz w:val="28"/>
        </w:rPr>
        <w:t>DISCIPLINARY POLICY</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3"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3B532B11" w14:textId="77777777" w:rsidR="007362DE" w:rsidRPr="00A82806" w:rsidRDefault="00000000" w:rsidP="007362DE">
      <w:pPr>
        <w:pStyle w:val="ListParagraph"/>
        <w:ind w:left="567"/>
        <w:contextualSpacing w:val="0"/>
        <w:rPr>
          <w:rFonts w:ascii="Arial" w:hAnsi="Arial" w:cs="Arial"/>
          <w:color w:val="000000" w:themeColor="text1"/>
        </w:rPr>
      </w:pPr>
      <w:hyperlink r:id="rId14" w:history="1">
        <w:r w:rsidR="007362DE" w:rsidRPr="00A82806">
          <w:rPr>
            <w:rStyle w:val="Hyperlink"/>
            <w:rFonts w:ascii="Arial" w:hAnsi="Arial" w:cs="Arial"/>
            <w:color w:val="000000" w:themeColor="text1"/>
          </w:rPr>
          <w:t>https://www.acas.org.uk/media/1043/Discipline-and-grievances-at-work-The-Acas-guide/pdf/DG_Guide_Feb_2019.pdf</w:t>
        </w:r>
      </w:hyperlink>
      <w:r w:rsidR="007362DE"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5"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 xml:space="preserve">The companion is permitted to address such meetings, to put the employee's case and confer with the employee. The companion cannot answer questions put to the employee, address the </w:t>
      </w:r>
      <w:r w:rsidRPr="00A82806">
        <w:rPr>
          <w:rFonts w:ascii="Arial" w:hAnsi="Arial" w:cs="Arial"/>
          <w:color w:val="000000"/>
          <w:lang w:val="en"/>
        </w:rPr>
        <w:lastRenderedPageBreak/>
        <w:t>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65FDB71"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1A76AD2" w14:textId="03561417" w:rsidR="00A82806" w:rsidRDefault="00A82806">
      <w:pPr>
        <w:rPr>
          <w:rFonts w:ascii="Arial" w:hAnsi="Arial" w:cs="Arial"/>
          <w:b/>
          <w:bCs/>
          <w:color w:val="000000"/>
        </w:rPr>
      </w:pP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6B15F6BE" w14:textId="1824522D" w:rsidR="00BA5505" w:rsidRPr="00A82806" w:rsidRDefault="00BA5505" w:rsidP="007362DE">
      <w:pPr>
        <w:numPr>
          <w:ilvl w:val="0"/>
          <w:numId w:val="19"/>
        </w:numPr>
        <w:tabs>
          <w:tab w:val="left" w:pos="993"/>
          <w:tab w:val="left" w:pos="1701"/>
        </w:tabs>
        <w:ind w:left="992" w:hanging="425"/>
        <w:contextualSpacing/>
        <w:rPr>
          <w:rFonts w:ascii="Arial" w:hAnsi="Arial" w:cs="Arial"/>
          <w:color w:val="000000"/>
        </w:rPr>
      </w:pPr>
      <w:r>
        <w:rPr>
          <w:rFonts w:ascii="Arial" w:hAnsi="Arial" w:cs="Arial"/>
          <w:color w:val="000000"/>
        </w:rPr>
        <w:t>Failure to attend training required for the role as identified by the Council</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25588A6D"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w:t>
      </w:r>
      <w:r w:rsidR="00BA5505" w:rsidRPr="00BA5505">
        <w:rPr>
          <w:rFonts w:ascii="Arial" w:hAnsi="Arial" w:cs="Arial"/>
          <w:color w:val="000000"/>
        </w:rPr>
        <w:t xml:space="preserve"> </w:t>
      </w:r>
      <w:r w:rsidR="00BA5505" w:rsidRPr="00A82806">
        <w:rPr>
          <w:rFonts w:ascii="Arial" w:hAnsi="Arial" w:cs="Arial"/>
          <w:color w:val="000000"/>
        </w:rPr>
        <w:t>and facilities</w:t>
      </w:r>
      <w:r w:rsidRPr="00A82806">
        <w:rPr>
          <w:rFonts w:ascii="Arial" w:hAnsi="Arial" w:cs="Arial"/>
          <w:color w:val="000000"/>
        </w:rPr>
        <w:t xml:space="preserve"> </w:t>
      </w:r>
      <w:r w:rsidR="00BA5505">
        <w:rPr>
          <w:rFonts w:ascii="Arial" w:hAnsi="Arial" w:cs="Arial"/>
          <w:color w:val="000000"/>
        </w:rPr>
        <w:t xml:space="preserve">to access inappropriate material </w:t>
      </w:r>
      <w:r w:rsidRPr="00A82806">
        <w:rPr>
          <w:rFonts w:ascii="Arial" w:hAnsi="Arial" w:cs="Arial"/>
          <w:color w:val="000000"/>
        </w:rPr>
        <w:t>including telephone, email and internet</w:t>
      </w:r>
      <w:r w:rsidR="00BA5505">
        <w:rPr>
          <w:rFonts w:ascii="Arial" w:hAnsi="Arial" w:cs="Arial"/>
          <w:color w:val="000000"/>
        </w:rPr>
        <w:t xml:space="preserve"> if it brings the Council into disrepute</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serious breaches of council policies and procedures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lastRenderedPageBreak/>
        <w:t>While on suspension, the employee is required to be available during normal hours of work in the event that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The employee must not contact or attempt to contact or influence anyone connected with the investigation in any way or to discuss this matter with any other employee or councillor.</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The council will make arrangements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1"/>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18BC8448"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w:t>
      </w:r>
      <w:proofErr w:type="gramStart"/>
      <w:r w:rsidR="00BA5505">
        <w:rPr>
          <w:rFonts w:ascii="Arial" w:hAnsi="Arial" w:cs="Arial"/>
          <w:color w:val="000000"/>
          <w:lang w:val="en"/>
        </w:rPr>
        <w:t>Disciplinary  Panel</w:t>
      </w:r>
      <w:proofErr w:type="gramEnd"/>
      <w:r w:rsidRPr="00A82806">
        <w:rPr>
          <w:rFonts w:ascii="Arial" w:hAnsi="Arial" w:cs="Arial"/>
          <w:color w:val="000000"/>
          <w:lang w:val="en"/>
        </w:rPr>
        <w:t xml:space="preserve"> will appoint an Investigator </w:t>
      </w:r>
      <w:r w:rsidR="00BA5505">
        <w:rPr>
          <w:rFonts w:ascii="Arial" w:hAnsi="Arial" w:cs="Arial"/>
          <w:color w:val="000000"/>
          <w:lang w:val="en"/>
        </w:rPr>
        <w:t xml:space="preserve">( which may be an external investigator) </w:t>
      </w:r>
      <w:r w:rsidRPr="00A82806">
        <w:rPr>
          <w:rFonts w:ascii="Arial" w:hAnsi="Arial" w:cs="Arial"/>
          <w:color w:val="000000"/>
          <w:lang w:val="en"/>
        </w:rPr>
        <w:t xml:space="preserve">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councillor. If the </w:t>
      </w:r>
      <w:proofErr w:type="gramStart"/>
      <w:r w:rsidR="00BA5505">
        <w:rPr>
          <w:rFonts w:ascii="Arial" w:hAnsi="Arial" w:cs="Arial"/>
          <w:color w:val="000000"/>
          <w:lang w:val="en"/>
        </w:rPr>
        <w:lastRenderedPageBreak/>
        <w:t>Disciplinary  Panel</w:t>
      </w:r>
      <w:proofErr w:type="gramEnd"/>
      <w:r w:rsidRPr="00A82806">
        <w:rPr>
          <w:rFonts w:ascii="Arial" w:hAnsi="Arial" w:cs="Arial"/>
          <w:color w:val="000000"/>
          <w:lang w:val="en"/>
        </w:rPr>
        <w:t xml:space="preserv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w:t>
      </w:r>
      <w:r w:rsidR="00BA5505">
        <w:rPr>
          <w:rFonts w:ascii="Arial" w:hAnsi="Arial" w:cs="Arial"/>
          <w:color w:val="000000"/>
          <w:lang w:val="en"/>
        </w:rPr>
        <w:t>Disciplinary Panel</w:t>
      </w:r>
      <w:r w:rsidRPr="00A82806">
        <w:rPr>
          <w:rFonts w:ascii="Arial" w:hAnsi="Arial" w:cs="Arial"/>
          <w:color w:val="000000"/>
          <w:lang w:val="en"/>
        </w:rPr>
        <w:t xml:space="preserv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7E79674D" w14:textId="3FF319CE"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w:t>
      </w:r>
      <w:proofErr w:type="gramStart"/>
      <w:r w:rsidR="00BA5505">
        <w:rPr>
          <w:rFonts w:ascii="Arial" w:hAnsi="Arial" w:cs="Arial"/>
          <w:color w:val="000000"/>
          <w:lang w:val="en"/>
        </w:rPr>
        <w:t>Disciplinary  Panel</w:t>
      </w:r>
      <w:proofErr w:type="gramEnd"/>
      <w:r w:rsidRPr="00A82806">
        <w:rPr>
          <w:rFonts w:ascii="Arial" w:hAnsi="Arial" w:cs="Arial"/>
          <w:color w:val="000000"/>
          <w:lang w:val="en"/>
        </w:rPr>
        <w:t xml:space="preserv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there are other persons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497C73A6" w14:textId="4C563DE9"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w:t>
      </w:r>
      <w:proofErr w:type="gramStart"/>
      <w:r w:rsidR="00BA5505">
        <w:rPr>
          <w:rFonts w:ascii="Arial" w:hAnsi="Arial" w:cs="Arial"/>
          <w:color w:val="000000"/>
          <w:lang w:val="en"/>
        </w:rPr>
        <w:t>Disciplinary  Panel</w:t>
      </w:r>
      <w:proofErr w:type="gramEnd"/>
      <w:r w:rsidRPr="00A82806">
        <w:rPr>
          <w:rFonts w:ascii="Arial" w:hAnsi="Arial" w:cs="Arial"/>
          <w:color w:val="000000"/>
          <w:lang w:val="en"/>
        </w:rPr>
        <w:t xml:space="preserve"> whether or not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lastRenderedPageBreak/>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3369DC0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w:t>
      </w:r>
      <w:proofErr w:type="gramStart"/>
      <w:r w:rsidR="00BA5505">
        <w:rPr>
          <w:rFonts w:ascii="Arial" w:hAnsi="Arial" w:cs="Arial"/>
          <w:color w:val="000000"/>
        </w:rPr>
        <w:t>Disciplinary  Panel</w:t>
      </w:r>
      <w:proofErr w:type="gramEnd"/>
      <w:r w:rsidRPr="00A82806">
        <w:rPr>
          <w:rFonts w:ascii="Arial" w:hAnsi="Arial" w:cs="Arial"/>
          <w:color w:val="000000"/>
        </w:rPr>
        <w:t xml:space="preserv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69B0042A"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w:t>
      </w:r>
      <w:proofErr w:type="gramStart"/>
      <w:r w:rsidR="00BA5505">
        <w:rPr>
          <w:rFonts w:ascii="Arial" w:hAnsi="Arial" w:cs="Arial"/>
          <w:color w:val="000000"/>
        </w:rPr>
        <w:t>Disciplinary  Panel</w:t>
      </w:r>
      <w:proofErr w:type="gramEnd"/>
      <w:r w:rsidRPr="00A82806">
        <w:rPr>
          <w:rFonts w:ascii="Arial" w:hAnsi="Arial" w:cs="Arial"/>
          <w:color w:val="000000"/>
        </w:rPr>
        <w:t xml:space="preserve"> decides that there is a case to answer, it will appoint a staffing sub-committee of three councillors, to formally hear the allegations. The staffing sub-committee will appoint a </w:t>
      </w:r>
      <w:r w:rsidR="00591873">
        <w:rPr>
          <w:rFonts w:ascii="Arial" w:hAnsi="Arial" w:cs="Arial"/>
          <w:color w:val="000000"/>
        </w:rPr>
        <w:t>Chair</w:t>
      </w:r>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No councillor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37A0AC98"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r w:rsidR="00591873">
        <w:rPr>
          <w:rFonts w:ascii="Arial" w:hAnsi="Arial" w:cs="Arial"/>
          <w:color w:val="000000"/>
        </w:rPr>
        <w:t>Chair</w:t>
      </w:r>
      <w:r w:rsidRPr="00A82806">
        <w:rPr>
          <w:rFonts w:ascii="Arial" w:hAnsi="Arial" w:cs="Arial"/>
          <w:color w:val="000000"/>
        </w:rPr>
        <w:t xml:space="preserve">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5E353AB6"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w:t>
      </w:r>
      <w:r w:rsidR="00591873">
        <w:rPr>
          <w:rFonts w:ascii="Arial" w:hAnsi="Arial" w:cs="Arial"/>
          <w:color w:val="000000"/>
          <w:lang w:val="en"/>
        </w:rPr>
        <w:t>Chair</w:t>
      </w:r>
      <w:r w:rsidRPr="00A82806">
        <w:rPr>
          <w:rFonts w:ascii="Arial" w:hAnsi="Arial" w:cs="Arial"/>
          <w:color w:val="000000"/>
          <w:lang w:val="en"/>
        </w:rPr>
        <w:t xml:space="preserve"> will introduce the members of the sub-committee to the employee and explain the arrangements for the hearing </w:t>
      </w:r>
    </w:p>
    <w:p w14:paraId="66107504" w14:textId="775191CB"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 xml:space="preserve">the </w:t>
      </w:r>
      <w:r w:rsidR="00591873">
        <w:rPr>
          <w:rFonts w:ascii="Arial" w:hAnsi="Arial" w:cs="Arial"/>
          <w:color w:val="000000"/>
          <w:lang w:val="en"/>
        </w:rPr>
        <w:t>Chair</w:t>
      </w:r>
      <w:r w:rsidRPr="00A82806">
        <w:rPr>
          <w:rFonts w:ascii="Arial" w:hAnsi="Arial" w:cs="Arial"/>
          <w:color w:val="000000"/>
          <w:lang w:val="en"/>
        </w:rPr>
        <w:t xml:space="preserve"> will set out the allegations and invite the Investigator to present the findings of the investigation report (if there has been a previous investigation)</w:t>
      </w:r>
    </w:p>
    <w:p w14:paraId="2066090D" w14:textId="0098038C"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w:t>
      </w:r>
      <w:r w:rsidR="00591873">
        <w:rPr>
          <w:rFonts w:ascii="Arial" w:hAnsi="Arial" w:cs="Arial"/>
          <w:color w:val="000000"/>
          <w:lang w:val="en"/>
        </w:rPr>
        <w:t>Chair</w:t>
      </w:r>
      <w:r w:rsidRPr="00A82806">
        <w:rPr>
          <w:rFonts w:ascii="Arial" w:hAnsi="Arial" w:cs="Arial"/>
          <w:color w:val="000000"/>
          <w:lang w:val="en"/>
        </w:rPr>
        <w:t xml:space="preserve">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542FC8C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The </w:t>
      </w:r>
      <w:r w:rsidR="00591873">
        <w:rPr>
          <w:rFonts w:ascii="Arial" w:hAnsi="Arial" w:cs="Arial"/>
          <w:color w:val="000000"/>
          <w:lang w:val="en"/>
        </w:rPr>
        <w:t>Chair</w:t>
      </w:r>
      <w:r w:rsidRPr="00A82806">
        <w:rPr>
          <w:rFonts w:ascii="Arial" w:hAnsi="Arial" w:cs="Arial"/>
          <w:color w:val="000000"/>
          <w:lang w:val="en"/>
        </w:rPr>
        <w:t xml:space="preserve"> will provide the employee with the sub-committee’s decision with reasons, in writing, within five working days of the meeting. The </w:t>
      </w:r>
      <w:r w:rsidR="00591873">
        <w:rPr>
          <w:rFonts w:ascii="Arial" w:hAnsi="Arial" w:cs="Arial"/>
          <w:color w:val="000000"/>
          <w:lang w:val="en"/>
        </w:rPr>
        <w:t>Chair</w:t>
      </w:r>
      <w:r w:rsidRPr="00A82806">
        <w:rPr>
          <w:rFonts w:ascii="Arial" w:hAnsi="Arial" w:cs="Arial"/>
          <w:color w:val="000000"/>
          <w:lang w:val="en"/>
        </w:rPr>
        <w:t xml:space="preserve">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lastRenderedPageBreak/>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694BD6BE"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Where possible, the appeal will be heard by a panel of three members of the </w:t>
      </w:r>
      <w:proofErr w:type="gramStart"/>
      <w:r w:rsidR="00BA5505">
        <w:rPr>
          <w:rFonts w:ascii="Arial" w:hAnsi="Arial" w:cs="Arial"/>
          <w:color w:val="000000"/>
          <w:lang w:val="en"/>
        </w:rPr>
        <w:t>Disciplinary  Panel</w:t>
      </w:r>
      <w:proofErr w:type="gramEnd"/>
      <w:r w:rsidRPr="00A82806">
        <w:rPr>
          <w:rFonts w:ascii="Arial" w:hAnsi="Arial" w:cs="Arial"/>
          <w:color w:val="000000"/>
          <w:lang w:val="en"/>
        </w:rPr>
        <w:t xml:space="preserve"> who have not previously been involved in the case. This includes the Investigator. There may be insufficient members of the </w:t>
      </w:r>
      <w:proofErr w:type="gramStart"/>
      <w:r w:rsidR="00BA5505">
        <w:rPr>
          <w:rFonts w:ascii="Arial" w:hAnsi="Arial" w:cs="Arial"/>
          <w:color w:val="000000"/>
          <w:lang w:val="en"/>
        </w:rPr>
        <w:t>Disciplinary  Panel</w:t>
      </w:r>
      <w:proofErr w:type="gramEnd"/>
      <w:r w:rsidRPr="00A82806">
        <w:rPr>
          <w:rFonts w:ascii="Arial" w:hAnsi="Arial" w:cs="Arial"/>
          <w:color w:val="000000"/>
          <w:lang w:val="en"/>
        </w:rPr>
        <w:t xml:space="preserv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w:t>
      </w:r>
      <w:r w:rsidR="00591873">
        <w:rPr>
          <w:rFonts w:ascii="Arial" w:hAnsi="Arial" w:cs="Arial"/>
          <w:color w:val="000000"/>
        </w:rPr>
        <w:t>Chair</w:t>
      </w:r>
      <w:r w:rsidRPr="00A82806">
        <w:rPr>
          <w:rFonts w:ascii="Arial" w:hAnsi="Arial" w:cs="Arial"/>
          <w:color w:val="000000"/>
        </w:rPr>
        <w:t xml:space="preserve">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w:t>
      </w:r>
      <w:r w:rsidRPr="00A82806">
        <w:rPr>
          <w:rFonts w:ascii="Arial" w:hAnsi="Arial" w:cs="Arial"/>
          <w:color w:val="000000"/>
          <w:lang w:val="en"/>
        </w:rPr>
        <w:lastRenderedPageBreak/>
        <w:t xml:space="preserve">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2A5D4C2"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At the appeal meeting, the </w:t>
      </w:r>
      <w:r w:rsidR="00591873">
        <w:rPr>
          <w:rFonts w:ascii="Arial" w:hAnsi="Arial" w:cs="Arial"/>
          <w:color w:val="000000"/>
          <w:lang w:val="en"/>
        </w:rPr>
        <w:t>Chair</w:t>
      </w:r>
      <w:r w:rsidRPr="00A82806">
        <w:rPr>
          <w:rFonts w:ascii="Arial" w:hAnsi="Arial" w:cs="Arial"/>
          <w:color w:val="000000"/>
          <w:lang w:val="en"/>
        </w:rPr>
        <w:t xml:space="preserve">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5673DBB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w:t>
      </w:r>
      <w:r w:rsidR="00591873">
        <w:rPr>
          <w:rFonts w:ascii="Arial" w:hAnsi="Arial" w:cs="Arial"/>
          <w:color w:val="000000"/>
          <w:lang w:val="en"/>
        </w:rPr>
        <w:t>Chair</w:t>
      </w:r>
      <w:r w:rsidRPr="00A82806">
        <w:rPr>
          <w:rFonts w:ascii="Arial" w:hAnsi="Arial" w:cs="Arial"/>
          <w:color w:val="000000"/>
          <w:lang w:val="en"/>
        </w:rPr>
        <w:t xml:space="preserve"> will inform the employee that he/she will receive the decision and the panel’s reasons, in writing, usually within five working days of the appeal hearing. </w:t>
      </w:r>
    </w:p>
    <w:p w14:paraId="70B33755" w14:textId="47AD5D70"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w:t>
      </w:r>
      <w:proofErr w:type="gramStart"/>
      <w:r w:rsidR="00BA5505">
        <w:rPr>
          <w:rFonts w:ascii="Arial" w:hAnsi="Arial" w:cs="Arial"/>
          <w:color w:val="000000"/>
          <w:lang w:val="en"/>
        </w:rPr>
        <w:t>Disciplinary  Panel</w:t>
      </w:r>
      <w:proofErr w:type="gramEnd"/>
      <w:r w:rsidRPr="00A82806">
        <w:rPr>
          <w:rFonts w:ascii="Arial" w:hAnsi="Arial" w:cs="Arial"/>
          <w:color w:val="000000"/>
          <w:lang w:val="en"/>
        </w:rPr>
        <w:t xml:space="preserv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Default="007362DE" w:rsidP="00AA1F77">
      <w:pPr>
        <w:numPr>
          <w:ilvl w:val="0"/>
          <w:numId w:val="18"/>
        </w:numPr>
        <w:shd w:val="clear" w:color="auto" w:fill="FFFFFF"/>
        <w:rPr>
          <w:rFonts w:ascii="Arial" w:hAnsi="Arial" w:cs="Arial"/>
          <w:color w:val="000000"/>
          <w:lang w:val="en-US"/>
        </w:rPr>
      </w:pPr>
      <w:r w:rsidRPr="009537A7">
        <w:rPr>
          <w:rFonts w:ascii="Arial" w:hAnsi="Arial" w:cs="Arial"/>
          <w:color w:val="000000"/>
          <w:lang w:val="en-US"/>
        </w:rPr>
        <w:t>The</w:t>
      </w:r>
      <w:r w:rsidRPr="009537A7">
        <w:rPr>
          <w:rFonts w:ascii="Arial" w:hAnsi="Arial" w:cs="Arial"/>
          <w:color w:val="000000"/>
          <w:lang w:val="en"/>
        </w:rPr>
        <w:t xml:space="preserve"> appeal panel’s</w:t>
      </w:r>
      <w:r w:rsidRPr="009537A7">
        <w:rPr>
          <w:rFonts w:ascii="Arial" w:hAnsi="Arial" w:cs="Arial"/>
          <w:color w:val="000000"/>
          <w:lang w:val="en-US"/>
        </w:rPr>
        <w:t xml:space="preserve"> decision is final. </w:t>
      </w:r>
    </w:p>
    <w:p w14:paraId="188A5116" w14:textId="77777777" w:rsidR="009537A7" w:rsidRDefault="009537A7" w:rsidP="009537A7">
      <w:pPr>
        <w:shd w:val="clear" w:color="auto" w:fill="FFFFFF"/>
        <w:rPr>
          <w:rFonts w:ascii="Arial" w:hAnsi="Arial" w:cs="Arial"/>
          <w:color w:val="000000"/>
          <w:lang w:val="en-US"/>
        </w:rPr>
      </w:pPr>
    </w:p>
    <w:p w14:paraId="06BDF4AD" w14:textId="403CA348" w:rsidR="009537A7" w:rsidRDefault="009537A7" w:rsidP="009537A7">
      <w:pPr>
        <w:shd w:val="clear" w:color="auto" w:fill="FFFFFF"/>
        <w:rPr>
          <w:rFonts w:ascii="Arial" w:hAnsi="Arial" w:cs="Arial"/>
          <w:color w:val="000000"/>
          <w:lang w:val="en-US"/>
        </w:rPr>
      </w:pPr>
      <w:r>
        <w:rPr>
          <w:rFonts w:ascii="Arial" w:hAnsi="Arial" w:cs="Arial"/>
          <w:color w:val="000000"/>
          <w:lang w:val="en-US"/>
        </w:rPr>
        <w:t>Approved by the Council – September 2023</w:t>
      </w:r>
    </w:p>
    <w:p w14:paraId="43BDB387" w14:textId="7AAE28A2" w:rsidR="009537A7" w:rsidRPr="00A82806" w:rsidRDefault="009537A7" w:rsidP="009537A7">
      <w:pPr>
        <w:shd w:val="clear" w:color="auto" w:fill="FFFFFF"/>
        <w:rPr>
          <w:rFonts w:ascii="Arial" w:hAnsi="Arial" w:cs="Arial"/>
          <w:color w:val="000000"/>
          <w:lang w:val="en-US"/>
        </w:rPr>
      </w:pPr>
      <w:r>
        <w:rPr>
          <w:rFonts w:ascii="Arial" w:hAnsi="Arial" w:cs="Arial"/>
          <w:color w:val="000000"/>
          <w:lang w:val="en-US"/>
        </w:rPr>
        <w:t>First Review – May 2024</w:t>
      </w:r>
      <w:permEnd w:id="76351731"/>
    </w:p>
    <w:sectPr w:rsidR="009537A7" w:rsidRPr="00A82806"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EDB6" w14:textId="77777777" w:rsidR="00285922" w:rsidRDefault="00285922" w:rsidP="00225AAB">
      <w:r>
        <w:separator/>
      </w:r>
    </w:p>
  </w:endnote>
  <w:endnote w:type="continuationSeparator" w:id="0">
    <w:p w14:paraId="2A8A35A1" w14:textId="77777777" w:rsidR="00285922" w:rsidRDefault="0028592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82806">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08B9" w14:textId="77777777" w:rsidR="00285922" w:rsidRDefault="00285922" w:rsidP="00225AAB">
      <w:r>
        <w:separator/>
      </w:r>
    </w:p>
  </w:footnote>
  <w:footnote w:type="continuationSeparator" w:id="0">
    <w:p w14:paraId="516C2EEA" w14:textId="77777777" w:rsidR="00285922" w:rsidRDefault="00285922"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8098348">
    <w:abstractNumId w:val="27"/>
  </w:num>
  <w:num w:numId="2" w16cid:durableId="1214729478">
    <w:abstractNumId w:val="19"/>
  </w:num>
  <w:num w:numId="3" w16cid:durableId="385882154">
    <w:abstractNumId w:val="6"/>
  </w:num>
  <w:num w:numId="4" w16cid:durableId="878470936">
    <w:abstractNumId w:val="0"/>
  </w:num>
  <w:num w:numId="5" w16cid:durableId="1073428568">
    <w:abstractNumId w:val="2"/>
  </w:num>
  <w:num w:numId="6" w16cid:durableId="1457287834">
    <w:abstractNumId w:val="26"/>
  </w:num>
  <w:num w:numId="7" w16cid:durableId="526917369">
    <w:abstractNumId w:val="11"/>
  </w:num>
  <w:num w:numId="8" w16cid:durableId="2042050884">
    <w:abstractNumId w:val="29"/>
  </w:num>
  <w:num w:numId="9" w16cid:durableId="1479030714">
    <w:abstractNumId w:val="22"/>
  </w:num>
  <w:num w:numId="10" w16cid:durableId="1096168473">
    <w:abstractNumId w:val="39"/>
  </w:num>
  <w:num w:numId="11" w16cid:durableId="1781297568">
    <w:abstractNumId w:val="10"/>
  </w:num>
  <w:num w:numId="12" w16cid:durableId="1068772403">
    <w:abstractNumId w:val="40"/>
  </w:num>
  <w:num w:numId="13" w16cid:durableId="609050100">
    <w:abstractNumId w:val="5"/>
  </w:num>
  <w:num w:numId="14" w16cid:durableId="2035381742">
    <w:abstractNumId w:val="37"/>
  </w:num>
  <w:num w:numId="15" w16cid:durableId="383023205">
    <w:abstractNumId w:val="20"/>
  </w:num>
  <w:num w:numId="16" w16cid:durableId="1473406546">
    <w:abstractNumId w:val="15"/>
  </w:num>
  <w:num w:numId="17" w16cid:durableId="885138581">
    <w:abstractNumId w:val="36"/>
  </w:num>
  <w:num w:numId="18" w16cid:durableId="1158956897">
    <w:abstractNumId w:val="21"/>
  </w:num>
  <w:num w:numId="19" w16cid:durableId="1344433136">
    <w:abstractNumId w:val="44"/>
  </w:num>
  <w:num w:numId="20" w16cid:durableId="1251546977">
    <w:abstractNumId w:val="43"/>
  </w:num>
  <w:num w:numId="21" w16cid:durableId="337192684">
    <w:abstractNumId w:val="45"/>
  </w:num>
  <w:num w:numId="22" w16cid:durableId="1715957301">
    <w:abstractNumId w:val="42"/>
  </w:num>
  <w:num w:numId="23" w16cid:durableId="657879073">
    <w:abstractNumId w:val="8"/>
  </w:num>
  <w:num w:numId="24" w16cid:durableId="1476606943">
    <w:abstractNumId w:val="41"/>
  </w:num>
  <w:num w:numId="25" w16cid:durableId="406536616">
    <w:abstractNumId w:val="31"/>
  </w:num>
  <w:num w:numId="26" w16cid:durableId="139084116">
    <w:abstractNumId w:val="34"/>
  </w:num>
  <w:num w:numId="27" w16cid:durableId="643892697">
    <w:abstractNumId w:val="7"/>
  </w:num>
  <w:num w:numId="28" w16cid:durableId="1955209642">
    <w:abstractNumId w:val="47"/>
  </w:num>
  <w:num w:numId="29" w16cid:durableId="333533892">
    <w:abstractNumId w:val="30"/>
  </w:num>
  <w:num w:numId="30" w16cid:durableId="1346202891">
    <w:abstractNumId w:val="4"/>
  </w:num>
  <w:num w:numId="31" w16cid:durableId="872768054">
    <w:abstractNumId w:val="25"/>
  </w:num>
  <w:num w:numId="32" w16cid:durableId="1249272207">
    <w:abstractNumId w:val="16"/>
  </w:num>
  <w:num w:numId="33" w16cid:durableId="1768117125">
    <w:abstractNumId w:val="9"/>
  </w:num>
  <w:num w:numId="34" w16cid:durableId="1336418787">
    <w:abstractNumId w:val="18"/>
  </w:num>
  <w:num w:numId="35" w16cid:durableId="1812093155">
    <w:abstractNumId w:val="14"/>
  </w:num>
  <w:num w:numId="36" w16cid:durableId="124322282">
    <w:abstractNumId w:val="12"/>
  </w:num>
  <w:num w:numId="37" w16cid:durableId="908534572">
    <w:abstractNumId w:val="24"/>
  </w:num>
  <w:num w:numId="38" w16cid:durableId="1464733857">
    <w:abstractNumId w:val="46"/>
  </w:num>
  <w:num w:numId="39" w16cid:durableId="1820464448">
    <w:abstractNumId w:val="35"/>
  </w:num>
  <w:num w:numId="40" w16cid:durableId="1037312689">
    <w:abstractNumId w:val="3"/>
  </w:num>
  <w:num w:numId="41" w16cid:durableId="663165258">
    <w:abstractNumId w:val="17"/>
  </w:num>
  <w:num w:numId="42" w16cid:durableId="53624548">
    <w:abstractNumId w:val="38"/>
  </w:num>
  <w:num w:numId="43" w16cid:durableId="1186405375">
    <w:abstractNumId w:val="32"/>
  </w:num>
  <w:num w:numId="44" w16cid:durableId="1441219687">
    <w:abstractNumId w:val="28"/>
  </w:num>
  <w:num w:numId="45" w16cid:durableId="1499418737">
    <w:abstractNumId w:val="23"/>
  </w:num>
  <w:num w:numId="46" w16cid:durableId="1463379318">
    <w:abstractNumId w:val="33"/>
  </w:num>
  <w:num w:numId="47" w16cid:durableId="224610467">
    <w:abstractNumId w:val="1"/>
  </w:num>
  <w:num w:numId="48" w16cid:durableId="1991906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5CDC"/>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B5819"/>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85922"/>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3797"/>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1873"/>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537A7"/>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5505"/>
    <w:rsid w:val="00BA6E71"/>
    <w:rsid w:val="00BA7257"/>
    <w:rsid w:val="00BD1EE9"/>
    <w:rsid w:val="00BE568D"/>
    <w:rsid w:val="00BF07AD"/>
    <w:rsid w:val="00C267C6"/>
    <w:rsid w:val="00C26C7E"/>
    <w:rsid w:val="00C31ABE"/>
    <w:rsid w:val="00C32D1E"/>
    <w:rsid w:val="00C368AA"/>
    <w:rsid w:val="00C36DDC"/>
    <w:rsid w:val="00C4476B"/>
    <w:rsid w:val="00C6151A"/>
    <w:rsid w:val="00C7023B"/>
    <w:rsid w:val="00C703F7"/>
    <w:rsid w:val="00C91B9B"/>
    <w:rsid w:val="00C9309E"/>
    <w:rsid w:val="00C955A6"/>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647D1BCA-8913-4BB8-BA93-4F4F90A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s.org.uk/index.aspx?articleid=21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as.org.uk/index.aspx?articleid=660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media/1043/Discipline-and-grievances-at-work-The-Acas-guide/pdf/DG_Guide_Feb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6A5FE-4F32-804B-8F23-A2BE92CB6881}">
  <ds:schemaRefs>
    <ds:schemaRef ds:uri="http://schemas.openxmlformats.org/officeDocument/2006/bibliography"/>
  </ds:schemaRefs>
</ds:datastoreItem>
</file>

<file path=customXml/itemProps2.xml><?xml version="1.0" encoding="utf-8"?>
<ds:datastoreItem xmlns:ds="http://schemas.openxmlformats.org/officeDocument/2006/customXml" ds:itemID="{1C01C502-4F40-4562-A40D-BBBEAF3AB11F}">
  <ds:schemaRefs>
    <ds:schemaRef ds:uri="http://schemas.microsoft.com/sharepoint/v3/contenttype/forms"/>
  </ds:schemaRefs>
</ds:datastoreItem>
</file>

<file path=customXml/itemProps3.xml><?xml version="1.0" encoding="utf-8"?>
<ds:datastoreItem xmlns:ds="http://schemas.openxmlformats.org/officeDocument/2006/customXml" ds:itemID="{FDCF6B13-2811-48EE-8F54-3EB78C883BE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3C099F4D-C36F-49CD-B483-EECB2271F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2936</Words>
  <Characters>16741</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pegan</cp:lastModifiedBy>
  <cp:revision>3</cp:revision>
  <cp:lastPrinted>2019-11-15T11:13:00Z</cp:lastPrinted>
  <dcterms:created xsi:type="dcterms:W3CDTF">2023-08-27T15:10:00Z</dcterms:created>
  <dcterms:modified xsi:type="dcterms:W3CDTF">2023-08-27T15:41:00Z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